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2E428" w14:textId="0182CAFB" w:rsidR="001A7EDC" w:rsidRPr="00687568" w:rsidRDefault="00C52A94">
      <w:pPr>
        <w:pStyle w:val="Kop1"/>
        <w:rPr>
          <w:sz w:val="32"/>
        </w:rPr>
      </w:pPr>
      <w:bookmarkStart w:id="0" w:name="_GoBack"/>
      <w:bookmarkEnd w:id="0"/>
      <w:r w:rsidRPr="00687568">
        <w:rPr>
          <w:sz w:val="32"/>
        </w:rPr>
        <w:t>Oorlog als erfenis</w:t>
      </w:r>
    </w:p>
    <w:p w14:paraId="6FC5230C" w14:textId="629849E2" w:rsidR="00C52A94" w:rsidRPr="00687568" w:rsidRDefault="00C52A94">
      <w:pPr>
        <w:pStyle w:val="Kop2"/>
        <w:rPr>
          <w:b w:val="0"/>
          <w:bCs/>
          <w:color w:val="000000" w:themeColor="text1"/>
          <w:sz w:val="24"/>
          <w:szCs w:val="24"/>
        </w:rPr>
      </w:pPr>
      <w:r w:rsidRPr="00687568">
        <w:rPr>
          <w:b w:val="0"/>
          <w:bCs/>
          <w:color w:val="000000" w:themeColor="text1"/>
          <w:sz w:val="24"/>
          <w:szCs w:val="24"/>
        </w:rPr>
        <w:t>Zeist, 12 juni 2024</w:t>
      </w:r>
    </w:p>
    <w:p w14:paraId="60661DE1" w14:textId="78DE7AF1" w:rsidR="001A7EDC" w:rsidRPr="00687568" w:rsidRDefault="00C52A94">
      <w:pPr>
        <w:pStyle w:val="Kop2"/>
        <w:rPr>
          <w:b w:val="0"/>
          <w:bCs/>
          <w:color w:val="000000" w:themeColor="text1"/>
          <w:sz w:val="24"/>
          <w:szCs w:val="24"/>
        </w:rPr>
      </w:pPr>
      <w:r w:rsidRPr="00687568">
        <w:rPr>
          <w:b w:val="0"/>
          <w:bCs/>
          <w:color w:val="000000" w:themeColor="text1"/>
          <w:sz w:val="24"/>
          <w:szCs w:val="24"/>
        </w:rPr>
        <w:t>Geachte redactie,</w:t>
      </w:r>
    </w:p>
    <w:p w14:paraId="261E2AB0" w14:textId="597C4D6B" w:rsidR="00C52A94" w:rsidRPr="00687568" w:rsidRDefault="00C52A94" w:rsidP="00C52A94">
      <w:pPr>
        <w:rPr>
          <w:sz w:val="24"/>
          <w:szCs w:val="24"/>
        </w:rPr>
      </w:pPr>
    </w:p>
    <w:p w14:paraId="37C370E1" w14:textId="67DCEC7E" w:rsidR="00C52A94" w:rsidRPr="00687568" w:rsidRDefault="00C52A94" w:rsidP="00C52A94">
      <w:pPr>
        <w:rPr>
          <w:color w:val="000000" w:themeColor="text1"/>
          <w:sz w:val="24"/>
          <w:szCs w:val="24"/>
        </w:rPr>
      </w:pPr>
      <w:r w:rsidRPr="00687568">
        <w:rPr>
          <w:color w:val="000000" w:themeColor="text1"/>
          <w:sz w:val="24"/>
          <w:szCs w:val="24"/>
        </w:rPr>
        <w:t xml:space="preserve">Met interesse lees ik </w:t>
      </w:r>
      <w:proofErr w:type="spellStart"/>
      <w:r w:rsidRPr="00687568">
        <w:rPr>
          <w:color w:val="000000" w:themeColor="text1"/>
          <w:sz w:val="24"/>
          <w:szCs w:val="24"/>
        </w:rPr>
        <w:t>Indah</w:t>
      </w:r>
      <w:proofErr w:type="spellEnd"/>
      <w:r w:rsidRPr="00687568">
        <w:rPr>
          <w:color w:val="000000" w:themeColor="text1"/>
          <w:sz w:val="24"/>
          <w:szCs w:val="24"/>
        </w:rPr>
        <w:t>-Magazine, zo ook de nieuwe mei-juni editie.</w:t>
      </w:r>
    </w:p>
    <w:p w14:paraId="317F3946" w14:textId="5F7162D1" w:rsidR="00C52A94" w:rsidRPr="00687568" w:rsidRDefault="00C52A94" w:rsidP="00C52A94">
      <w:pPr>
        <w:rPr>
          <w:color w:val="000000" w:themeColor="text1"/>
          <w:sz w:val="24"/>
          <w:szCs w:val="24"/>
        </w:rPr>
      </w:pPr>
      <w:r w:rsidRPr="00687568">
        <w:rPr>
          <w:color w:val="000000" w:themeColor="text1"/>
          <w:sz w:val="24"/>
          <w:szCs w:val="24"/>
        </w:rPr>
        <w:t xml:space="preserve">Echter bij het voorwoord van </w:t>
      </w:r>
      <w:proofErr w:type="spellStart"/>
      <w:r w:rsidRPr="00687568">
        <w:rPr>
          <w:color w:val="000000" w:themeColor="text1"/>
          <w:sz w:val="24"/>
          <w:szCs w:val="24"/>
        </w:rPr>
        <w:t>Welscher</w:t>
      </w:r>
      <w:proofErr w:type="spellEnd"/>
      <w:r w:rsidRPr="00687568">
        <w:rPr>
          <w:color w:val="000000" w:themeColor="text1"/>
          <w:sz w:val="24"/>
          <w:szCs w:val="24"/>
        </w:rPr>
        <w:t xml:space="preserve"> w</w:t>
      </w:r>
      <w:r w:rsidR="005C7481" w:rsidRPr="00687568">
        <w:rPr>
          <w:color w:val="000000" w:themeColor="text1"/>
          <w:sz w:val="24"/>
          <w:szCs w:val="24"/>
        </w:rPr>
        <w:t>e</w:t>
      </w:r>
      <w:r w:rsidRPr="00687568">
        <w:rPr>
          <w:color w:val="000000" w:themeColor="text1"/>
          <w:sz w:val="24"/>
          <w:szCs w:val="24"/>
        </w:rPr>
        <w:t>rd ik ietwat verrast.</w:t>
      </w:r>
    </w:p>
    <w:p w14:paraId="07D0F840" w14:textId="34AE65CE" w:rsidR="00C52A94" w:rsidRPr="00687568" w:rsidRDefault="00C52A94" w:rsidP="00C52A94">
      <w:pPr>
        <w:rPr>
          <w:color w:val="000000" w:themeColor="text1"/>
          <w:sz w:val="24"/>
          <w:szCs w:val="24"/>
        </w:rPr>
      </w:pPr>
      <w:r w:rsidRPr="00687568">
        <w:rPr>
          <w:color w:val="000000" w:themeColor="text1"/>
          <w:sz w:val="24"/>
          <w:szCs w:val="24"/>
        </w:rPr>
        <w:t>Ik deel met haar dat door oorlogsomstandigheden, internering, krijgsgevangenschap en de gedwongen migratie veel Indische ouderen trauma’s hebben opgelopen, waar ze nooit aandacht voor hebben gekregen of gevraagd.</w:t>
      </w:r>
    </w:p>
    <w:p w14:paraId="6CE005A9" w14:textId="0F5B654F" w:rsidR="00C52A94" w:rsidRPr="00687568" w:rsidRDefault="00C52A94" w:rsidP="00C52A94">
      <w:pPr>
        <w:rPr>
          <w:color w:val="000000" w:themeColor="text1"/>
          <w:sz w:val="24"/>
          <w:szCs w:val="24"/>
        </w:rPr>
      </w:pPr>
      <w:r w:rsidRPr="00687568">
        <w:rPr>
          <w:color w:val="000000" w:themeColor="text1"/>
          <w:sz w:val="24"/>
          <w:szCs w:val="24"/>
        </w:rPr>
        <w:t xml:space="preserve">Indische mensen vragen niet snel om hulp, zouden </w:t>
      </w:r>
      <w:proofErr w:type="spellStart"/>
      <w:r w:rsidRPr="00687568">
        <w:rPr>
          <w:color w:val="000000" w:themeColor="text1"/>
          <w:sz w:val="24"/>
          <w:szCs w:val="24"/>
        </w:rPr>
        <w:t>zorgmijdend</w:t>
      </w:r>
      <w:proofErr w:type="spellEnd"/>
      <w:r w:rsidRPr="00687568">
        <w:rPr>
          <w:color w:val="000000" w:themeColor="text1"/>
          <w:sz w:val="24"/>
          <w:szCs w:val="24"/>
        </w:rPr>
        <w:t xml:space="preserve"> zijn en anderen niet tot last willen zijn. Maar volgens mij ligt er nog iets onder, wat nog m</w:t>
      </w:r>
      <w:r w:rsidR="005C7481" w:rsidRPr="00687568">
        <w:rPr>
          <w:color w:val="000000" w:themeColor="text1"/>
          <w:sz w:val="24"/>
          <w:szCs w:val="24"/>
        </w:rPr>
        <w:t>éé</w:t>
      </w:r>
      <w:r w:rsidRPr="00687568">
        <w:rPr>
          <w:color w:val="000000" w:themeColor="text1"/>
          <w:sz w:val="24"/>
          <w:szCs w:val="24"/>
        </w:rPr>
        <w:t>r bepalend is</w:t>
      </w:r>
      <w:r w:rsidR="005C7481" w:rsidRPr="00687568">
        <w:rPr>
          <w:color w:val="000000" w:themeColor="text1"/>
          <w:sz w:val="24"/>
          <w:szCs w:val="24"/>
        </w:rPr>
        <w:t xml:space="preserve"> geweest</w:t>
      </w:r>
      <w:r w:rsidRPr="00687568">
        <w:rPr>
          <w:color w:val="000000" w:themeColor="text1"/>
          <w:sz w:val="24"/>
          <w:szCs w:val="24"/>
        </w:rPr>
        <w:t xml:space="preserve">, </w:t>
      </w:r>
      <w:r w:rsidR="005C7481" w:rsidRPr="00687568">
        <w:rPr>
          <w:color w:val="000000" w:themeColor="text1"/>
          <w:sz w:val="24"/>
          <w:szCs w:val="24"/>
        </w:rPr>
        <w:t xml:space="preserve">het stil- en doodzwijgen over </w:t>
      </w:r>
      <w:r w:rsidRPr="00687568">
        <w:rPr>
          <w:color w:val="000000" w:themeColor="text1"/>
          <w:sz w:val="24"/>
          <w:szCs w:val="24"/>
        </w:rPr>
        <w:t>de</w:t>
      </w:r>
      <w:r w:rsidR="005C7481" w:rsidRPr="00687568">
        <w:rPr>
          <w:color w:val="000000" w:themeColor="text1"/>
          <w:sz w:val="24"/>
          <w:szCs w:val="24"/>
        </w:rPr>
        <w:t>ze</w:t>
      </w:r>
      <w:r w:rsidRPr="00687568">
        <w:rPr>
          <w:color w:val="000000" w:themeColor="text1"/>
          <w:sz w:val="24"/>
          <w:szCs w:val="24"/>
        </w:rPr>
        <w:t xml:space="preserve"> </w:t>
      </w:r>
      <w:r w:rsidR="005C7481" w:rsidRPr="00687568">
        <w:rPr>
          <w:color w:val="000000" w:themeColor="text1"/>
          <w:sz w:val="24"/>
          <w:szCs w:val="24"/>
        </w:rPr>
        <w:t xml:space="preserve">sterk ingrijpende </w:t>
      </w:r>
      <w:r w:rsidRPr="00687568">
        <w:rPr>
          <w:color w:val="000000" w:themeColor="text1"/>
          <w:sz w:val="24"/>
          <w:szCs w:val="24"/>
        </w:rPr>
        <w:t xml:space="preserve">Tweede Wereldoorlog in </w:t>
      </w:r>
      <w:proofErr w:type="spellStart"/>
      <w:r w:rsidRPr="00687568">
        <w:rPr>
          <w:color w:val="000000" w:themeColor="text1"/>
          <w:sz w:val="24"/>
          <w:szCs w:val="24"/>
        </w:rPr>
        <w:t>Zuid-Oost</w:t>
      </w:r>
      <w:proofErr w:type="spellEnd"/>
      <w:r w:rsidRPr="00687568">
        <w:rPr>
          <w:color w:val="000000" w:themeColor="text1"/>
          <w:sz w:val="24"/>
          <w:szCs w:val="24"/>
        </w:rPr>
        <w:t xml:space="preserve"> Azië</w:t>
      </w:r>
      <w:r w:rsidR="005C7481" w:rsidRPr="00687568">
        <w:rPr>
          <w:color w:val="000000" w:themeColor="text1"/>
          <w:sz w:val="24"/>
          <w:szCs w:val="24"/>
        </w:rPr>
        <w:t xml:space="preserve"> die</w:t>
      </w:r>
      <w:r w:rsidRPr="00687568">
        <w:rPr>
          <w:color w:val="000000" w:themeColor="text1"/>
          <w:sz w:val="24"/>
          <w:szCs w:val="24"/>
        </w:rPr>
        <w:t xml:space="preserve"> niet voor niets </w:t>
      </w:r>
      <w:r w:rsidRPr="00687568">
        <w:rPr>
          <w:b/>
          <w:bCs/>
          <w:color w:val="000000" w:themeColor="text1"/>
          <w:sz w:val="24"/>
          <w:szCs w:val="24"/>
        </w:rPr>
        <w:t>een ‘vergeten oorlog’</w:t>
      </w:r>
      <w:r w:rsidRPr="00687568">
        <w:rPr>
          <w:color w:val="000000" w:themeColor="text1"/>
          <w:sz w:val="24"/>
          <w:szCs w:val="24"/>
        </w:rPr>
        <w:t xml:space="preserve"> wordt genoemd.</w:t>
      </w:r>
    </w:p>
    <w:p w14:paraId="02DA74E5" w14:textId="21497E7D" w:rsidR="00C52A94" w:rsidRPr="00687568" w:rsidRDefault="00C52A94" w:rsidP="00C52A94">
      <w:pPr>
        <w:rPr>
          <w:color w:val="000000" w:themeColor="text1"/>
          <w:sz w:val="24"/>
          <w:szCs w:val="24"/>
        </w:rPr>
      </w:pPr>
      <w:r w:rsidRPr="00687568">
        <w:rPr>
          <w:color w:val="000000" w:themeColor="text1"/>
          <w:sz w:val="24"/>
          <w:szCs w:val="24"/>
        </w:rPr>
        <w:t xml:space="preserve">Bij de gedwongen terugkeer in de jaren vijftig waren het niet alleen de Indische ouderen die terugkeerden, maar waren het ook Nederlandse ambtenaren, Indische Nederlanders, Molukkers, KNIL-militairen, oorlogsvrijwilligers (Politionele Acties) die vanaf 1945 tot 1949 </w:t>
      </w:r>
      <w:r w:rsidR="005C7481" w:rsidRPr="00687568">
        <w:rPr>
          <w:color w:val="000000" w:themeColor="text1"/>
          <w:sz w:val="24"/>
          <w:szCs w:val="24"/>
        </w:rPr>
        <w:t>betrokken werden in deze oorlog.</w:t>
      </w:r>
    </w:p>
    <w:p w14:paraId="0AAFABB6" w14:textId="5AE20B9C" w:rsidR="005C7481" w:rsidRPr="00687568" w:rsidRDefault="005C7481" w:rsidP="00C52A94">
      <w:pPr>
        <w:rPr>
          <w:color w:val="000000" w:themeColor="text1"/>
          <w:sz w:val="24"/>
          <w:szCs w:val="24"/>
        </w:rPr>
      </w:pPr>
      <w:r w:rsidRPr="00687568">
        <w:rPr>
          <w:color w:val="000000" w:themeColor="text1"/>
          <w:sz w:val="24"/>
          <w:szCs w:val="24"/>
        </w:rPr>
        <w:t>Ook zij waren sterk getraumatiseerd, en zelfs de kinderen van hen raakten getraumatiseerd daar zij vaak de trauma’s van hen overnamen, waar eveneens geen aandacht voor was en is.</w:t>
      </w:r>
    </w:p>
    <w:p w14:paraId="6A7CEDCD" w14:textId="5CCB14D2" w:rsidR="005C7481" w:rsidRPr="00687568" w:rsidRDefault="005C7481" w:rsidP="00C52A94">
      <w:pPr>
        <w:rPr>
          <w:color w:val="000000" w:themeColor="text1"/>
          <w:sz w:val="24"/>
          <w:szCs w:val="24"/>
        </w:rPr>
      </w:pPr>
      <w:r w:rsidRPr="00687568">
        <w:rPr>
          <w:color w:val="000000" w:themeColor="text1"/>
          <w:sz w:val="24"/>
          <w:szCs w:val="24"/>
        </w:rPr>
        <w:t>Na eigen onderzoek bleek dat bij die gedwongen terugkeer Nederlanders g</w:t>
      </w:r>
      <w:r w:rsidR="00687568">
        <w:rPr>
          <w:color w:val="000000" w:themeColor="text1"/>
          <w:sz w:val="24"/>
          <w:szCs w:val="24"/>
        </w:rPr>
        <w:t>éé</w:t>
      </w:r>
      <w:r w:rsidRPr="00687568">
        <w:rPr>
          <w:color w:val="000000" w:themeColor="text1"/>
          <w:sz w:val="24"/>
          <w:szCs w:val="24"/>
        </w:rPr>
        <w:t>n tijd meer hadden voor degenen die terugkeerden; ze waren dru</w:t>
      </w:r>
      <w:r w:rsidR="00687568">
        <w:rPr>
          <w:color w:val="000000" w:themeColor="text1"/>
          <w:sz w:val="24"/>
          <w:szCs w:val="24"/>
        </w:rPr>
        <w:t>k</w:t>
      </w:r>
      <w:r w:rsidRPr="00687568">
        <w:rPr>
          <w:color w:val="000000" w:themeColor="text1"/>
          <w:sz w:val="24"/>
          <w:szCs w:val="24"/>
        </w:rPr>
        <w:t>doende met de wederopbouw</w:t>
      </w:r>
      <w:r w:rsidR="00AC4511" w:rsidRPr="00687568">
        <w:rPr>
          <w:color w:val="000000" w:themeColor="text1"/>
          <w:sz w:val="24"/>
          <w:szCs w:val="24"/>
        </w:rPr>
        <w:t xml:space="preserve"> van Nederland t.g.v. de Tweede Wereldoorlog, die zich in Europa voltrokken had.</w:t>
      </w:r>
    </w:p>
    <w:p w14:paraId="3580329C" w14:textId="52E4A8F5" w:rsidR="00AC4511" w:rsidRPr="00687568" w:rsidRDefault="005C7481" w:rsidP="00C52A94">
      <w:pPr>
        <w:rPr>
          <w:color w:val="000000" w:themeColor="text1"/>
          <w:sz w:val="24"/>
          <w:szCs w:val="24"/>
        </w:rPr>
      </w:pPr>
      <w:r w:rsidRPr="00687568">
        <w:rPr>
          <w:color w:val="000000" w:themeColor="text1"/>
          <w:sz w:val="24"/>
          <w:szCs w:val="24"/>
        </w:rPr>
        <w:t>Bovendien was het de commissie Wernink de overheid adviseerde over te gaan tot het voeren van een soort ontmoedigingsbeleid, daar het economisch gewin door de onafhankelijkheid van Indonesië over was. Degenen die terugkeerden</w:t>
      </w:r>
      <w:r w:rsidR="00AC4511" w:rsidRPr="00687568">
        <w:rPr>
          <w:color w:val="000000" w:themeColor="text1"/>
          <w:sz w:val="24"/>
          <w:szCs w:val="24"/>
        </w:rPr>
        <w:t>:</w:t>
      </w:r>
      <w:r w:rsidRPr="00687568">
        <w:rPr>
          <w:color w:val="000000" w:themeColor="text1"/>
          <w:sz w:val="24"/>
          <w:szCs w:val="24"/>
        </w:rPr>
        <w:t xml:space="preserve"> werden aan hun lot overgelaten</w:t>
      </w:r>
      <w:r w:rsidR="00AC4511" w:rsidRPr="00687568">
        <w:rPr>
          <w:color w:val="000000" w:themeColor="text1"/>
          <w:sz w:val="24"/>
          <w:szCs w:val="24"/>
        </w:rPr>
        <w:t xml:space="preserve">; mochten de terugreis en tijdelijke opvang volledig terugbetalen; kwamen in voormalige concentratiekampen terecht; werden uit het KNIL ontslagen; kregen geen </w:t>
      </w:r>
      <w:proofErr w:type="spellStart"/>
      <w:r w:rsidR="00AC4511" w:rsidRPr="00687568">
        <w:rPr>
          <w:color w:val="000000" w:themeColor="text1"/>
          <w:sz w:val="24"/>
          <w:szCs w:val="24"/>
        </w:rPr>
        <w:t>backpaysalaris</w:t>
      </w:r>
      <w:proofErr w:type="spellEnd"/>
      <w:r w:rsidR="00AC4511" w:rsidRPr="00687568">
        <w:rPr>
          <w:color w:val="000000" w:themeColor="text1"/>
          <w:sz w:val="24"/>
          <w:szCs w:val="24"/>
        </w:rPr>
        <w:t xml:space="preserve"> meer uitgekeerd; vaak nog weggezet als ongewenste ‘bruintjes’ en degenen die door de overheid de oorlog in waren gesleurd nog weggezet als oorlogsmisdadigers.</w:t>
      </w:r>
    </w:p>
    <w:p w14:paraId="147D6F63" w14:textId="492E7620" w:rsidR="00AC4511" w:rsidRPr="00687568" w:rsidRDefault="00AC4511" w:rsidP="00C52A94">
      <w:pPr>
        <w:rPr>
          <w:color w:val="000000" w:themeColor="text1"/>
          <w:sz w:val="24"/>
          <w:szCs w:val="24"/>
        </w:rPr>
      </w:pPr>
      <w:r w:rsidRPr="00687568">
        <w:rPr>
          <w:color w:val="000000" w:themeColor="text1"/>
          <w:sz w:val="24"/>
          <w:szCs w:val="24"/>
        </w:rPr>
        <w:t xml:space="preserve">Tot op de dag van vandaag is het de overheid, die nog altijd niet erkend heeft dat zijzelf degene was en daarvoor ook eindverantwoordelijk was die vanuit Nederland Japan de oorlog verklaard heeft, de Indische oorlogsveteranen een oorlog ingesleurd heeft die niet te winnen viel (toespraak van demissionair MP Rutte bij de dodenherdenking in Roermond, 3 september 2022), hen liet ‘droogzwemmen’ of zij nu in opdracht van de overheid daar waren voor “orde, recht en veiligheid” – ter bescherming van de Indische bevolking tegen </w:t>
      </w:r>
      <w:r w:rsidRPr="00687568">
        <w:rPr>
          <w:color w:val="000000" w:themeColor="text1"/>
          <w:sz w:val="24"/>
          <w:szCs w:val="24"/>
        </w:rPr>
        <w:lastRenderedPageBreak/>
        <w:t>de Japanners – of dat zij er waren om in ieder geval Nederlands-Indië als kolonie te kunnen behouden.</w:t>
      </w:r>
    </w:p>
    <w:p w14:paraId="1361592F" w14:textId="2A5F8334" w:rsidR="00AC4511" w:rsidRPr="00687568" w:rsidRDefault="004F356A" w:rsidP="00C52A94">
      <w:pPr>
        <w:rPr>
          <w:color w:val="000000" w:themeColor="text1"/>
          <w:sz w:val="24"/>
          <w:szCs w:val="24"/>
        </w:rPr>
      </w:pPr>
      <w:r w:rsidRPr="00687568">
        <w:rPr>
          <w:color w:val="000000" w:themeColor="text1"/>
          <w:sz w:val="24"/>
          <w:szCs w:val="24"/>
        </w:rPr>
        <w:t xml:space="preserve">En zelfs bij de herdenking op 15 augustus – zo stelt o.a. Stichting Nationale Herdenking 15 augustus 1945 – staan we stil bij het einde van de Tweede Wereldoorlog voor het Koninkrijk der Nederlanden en herdenken we </w:t>
      </w:r>
      <w:r w:rsidRPr="00687568">
        <w:rPr>
          <w:b/>
          <w:bCs/>
          <w:color w:val="000000" w:themeColor="text1"/>
          <w:sz w:val="24"/>
          <w:szCs w:val="24"/>
        </w:rPr>
        <w:t xml:space="preserve">alle </w:t>
      </w:r>
      <w:r w:rsidRPr="00687568">
        <w:rPr>
          <w:color w:val="000000" w:themeColor="text1"/>
          <w:sz w:val="24"/>
          <w:szCs w:val="24"/>
        </w:rPr>
        <w:t>slachtoffers van de oorlog tegen Japan en de Japanse bezetting van Nederlands-Indië.</w:t>
      </w:r>
    </w:p>
    <w:p w14:paraId="68736796" w14:textId="49FAC6A4" w:rsidR="004F356A" w:rsidRPr="00687568" w:rsidRDefault="004F356A" w:rsidP="00C52A94">
      <w:pPr>
        <w:rPr>
          <w:color w:val="000000" w:themeColor="text1"/>
          <w:sz w:val="24"/>
          <w:szCs w:val="24"/>
        </w:rPr>
      </w:pPr>
      <w:r w:rsidRPr="00687568">
        <w:rPr>
          <w:color w:val="000000" w:themeColor="text1"/>
          <w:sz w:val="24"/>
          <w:szCs w:val="24"/>
        </w:rPr>
        <w:t xml:space="preserve">In historisch opzicht gaan we als Nederland al de mist in; zo staat op het Indisch Monument in Den Haag keurig vermeld 8 december 1941, de datum waarop Nederland Japan de oorlog verklaarde, echter de einddatum 15 augustus 1945 is niet correct. </w:t>
      </w:r>
    </w:p>
    <w:p w14:paraId="7B051D62" w14:textId="76E2F78D" w:rsidR="004F356A" w:rsidRPr="00687568" w:rsidRDefault="004F356A" w:rsidP="00C52A94">
      <w:pPr>
        <w:rPr>
          <w:color w:val="000000" w:themeColor="text1"/>
          <w:sz w:val="24"/>
          <w:szCs w:val="24"/>
        </w:rPr>
      </w:pPr>
      <w:r w:rsidRPr="00687568">
        <w:rPr>
          <w:color w:val="000000" w:themeColor="text1"/>
          <w:sz w:val="24"/>
          <w:szCs w:val="24"/>
        </w:rPr>
        <w:t xml:space="preserve">Op 15 augustus 1945, kort na de Amerikaanse atoombomaanvallen op Hiroshima en Nagasaki en de oorlogsverklaring aan Japan door de Sovjet-Unie, kondigde Keizer </w:t>
      </w:r>
      <w:proofErr w:type="spellStart"/>
      <w:r w:rsidRPr="00687568">
        <w:rPr>
          <w:color w:val="000000" w:themeColor="text1"/>
          <w:sz w:val="24"/>
          <w:szCs w:val="24"/>
        </w:rPr>
        <w:t>Hirohito</w:t>
      </w:r>
      <w:proofErr w:type="spellEnd"/>
      <w:r w:rsidRPr="00687568">
        <w:rPr>
          <w:color w:val="000000" w:themeColor="text1"/>
          <w:sz w:val="24"/>
          <w:szCs w:val="24"/>
        </w:rPr>
        <w:t xml:space="preserve"> in een radiotoespraak aan het Japanse volk de Japanse overgave aan de geallieerden aan</w:t>
      </w:r>
      <w:r w:rsidR="00911719" w:rsidRPr="00687568">
        <w:rPr>
          <w:color w:val="000000" w:themeColor="text1"/>
          <w:sz w:val="24"/>
          <w:szCs w:val="24"/>
        </w:rPr>
        <w:t xml:space="preserve">. Pas op 2 september 1945 werd de officiële overgave van Japan, aan boord van de USS Missouri bekrachtigd. Dit betekende officieel het einde van de Tweede Wereldoorlog in </w:t>
      </w:r>
      <w:proofErr w:type="spellStart"/>
      <w:r w:rsidR="00911719" w:rsidRPr="00687568">
        <w:rPr>
          <w:color w:val="000000" w:themeColor="text1"/>
          <w:sz w:val="24"/>
          <w:szCs w:val="24"/>
        </w:rPr>
        <w:t>Zuid-Oost</w:t>
      </w:r>
      <w:proofErr w:type="spellEnd"/>
      <w:r w:rsidR="00911719" w:rsidRPr="00687568">
        <w:rPr>
          <w:color w:val="000000" w:themeColor="text1"/>
          <w:sz w:val="24"/>
          <w:szCs w:val="24"/>
        </w:rPr>
        <w:t xml:space="preserve"> Azië.</w:t>
      </w:r>
    </w:p>
    <w:p w14:paraId="3606F53B" w14:textId="3C0CFECF" w:rsidR="00911719" w:rsidRPr="00687568" w:rsidRDefault="00911719" w:rsidP="00C52A94">
      <w:pPr>
        <w:rPr>
          <w:color w:val="000000" w:themeColor="text1"/>
          <w:sz w:val="24"/>
          <w:szCs w:val="24"/>
        </w:rPr>
      </w:pPr>
      <w:r w:rsidRPr="00687568">
        <w:rPr>
          <w:color w:val="000000" w:themeColor="text1"/>
          <w:sz w:val="24"/>
          <w:szCs w:val="24"/>
        </w:rPr>
        <w:t xml:space="preserve">Dat het niet om </w:t>
      </w:r>
      <w:r w:rsidRPr="00687568">
        <w:rPr>
          <w:b/>
          <w:bCs/>
          <w:color w:val="000000" w:themeColor="text1"/>
          <w:sz w:val="24"/>
          <w:szCs w:val="24"/>
        </w:rPr>
        <w:t xml:space="preserve">alle </w:t>
      </w:r>
      <w:r w:rsidRPr="00687568">
        <w:rPr>
          <w:color w:val="000000" w:themeColor="text1"/>
          <w:sz w:val="24"/>
          <w:szCs w:val="24"/>
        </w:rPr>
        <w:t>slachtoffers van de oorlog tegen Japan en de Japanse bezetting van Nederlands-Indië kan gaan, blijkt uit het feit dat de Nederlandse overheid het uitroepen van de onafhankelijkheid van Indonesië op 17 augustus niet accepteert! In Nederland worden oorlogsvrijwilligers geworven om “Ons Indië” te bevrijden, maar feitelijk om Nederlands-Indië als kolonie niet te verliezen.</w:t>
      </w:r>
    </w:p>
    <w:p w14:paraId="3C44E8A4" w14:textId="6892D7F4" w:rsidR="00911719" w:rsidRPr="00687568" w:rsidRDefault="00911719" w:rsidP="00C52A94">
      <w:pPr>
        <w:rPr>
          <w:color w:val="000000" w:themeColor="text1"/>
          <w:sz w:val="24"/>
          <w:szCs w:val="24"/>
        </w:rPr>
      </w:pPr>
      <w:r w:rsidRPr="00687568">
        <w:rPr>
          <w:color w:val="000000" w:themeColor="text1"/>
          <w:sz w:val="24"/>
          <w:szCs w:val="24"/>
        </w:rPr>
        <w:t>Zoals demissionair MP Rutte al eerder in Roermond liet weten werden oorlogsvrijwilligers maar ook KNIL-militairen moedwillig een oorlog ingesleurd, die niet te winnen viel. Zij kwamen terecht in de Onafhankelijkheidsoorlog die in alle hevigheid woedde en het was onder druk van de VN dat Nederland op 27 december 1949 feitelijk beschouwd pas ‘capituleerde’ door in Amsterdam de Soevereiniteitsoverdracht te tekenen</w:t>
      </w:r>
      <w:r w:rsidR="00076839" w:rsidRPr="00687568">
        <w:rPr>
          <w:color w:val="000000" w:themeColor="text1"/>
          <w:sz w:val="24"/>
          <w:szCs w:val="24"/>
        </w:rPr>
        <w:t>, waarin afspraken over de Molukken en Nieuw-Guinea zelfs nog ontbraken.</w:t>
      </w:r>
    </w:p>
    <w:p w14:paraId="4925FFCC" w14:textId="7BBEFD97" w:rsidR="00911719" w:rsidRPr="00687568" w:rsidRDefault="00911719" w:rsidP="00C52A94">
      <w:pPr>
        <w:rPr>
          <w:color w:val="000000" w:themeColor="text1"/>
          <w:sz w:val="24"/>
          <w:szCs w:val="24"/>
        </w:rPr>
      </w:pPr>
      <w:r w:rsidRPr="00687568">
        <w:rPr>
          <w:color w:val="000000" w:themeColor="text1"/>
          <w:sz w:val="24"/>
          <w:szCs w:val="24"/>
        </w:rPr>
        <w:t xml:space="preserve">Voor velen die nog in Nederlands-Indië waren, werden zij </w:t>
      </w:r>
      <w:r w:rsidR="00076839" w:rsidRPr="00687568">
        <w:rPr>
          <w:color w:val="000000" w:themeColor="text1"/>
          <w:sz w:val="24"/>
          <w:szCs w:val="24"/>
        </w:rPr>
        <w:t xml:space="preserve">nu </w:t>
      </w:r>
      <w:r w:rsidRPr="00687568">
        <w:rPr>
          <w:color w:val="000000" w:themeColor="text1"/>
          <w:sz w:val="24"/>
          <w:szCs w:val="24"/>
        </w:rPr>
        <w:t xml:space="preserve">door de Indonesische regering gedwongen het land </w:t>
      </w:r>
      <w:r w:rsidR="00076839" w:rsidRPr="00687568">
        <w:rPr>
          <w:color w:val="000000" w:themeColor="text1"/>
          <w:sz w:val="24"/>
          <w:szCs w:val="24"/>
        </w:rPr>
        <w:t>op dat moment te verlaten; zette die gedwongen terugkeer zich nog even voort.</w:t>
      </w:r>
    </w:p>
    <w:p w14:paraId="7376657F" w14:textId="77491FF7" w:rsidR="00076839" w:rsidRPr="00687568" w:rsidRDefault="00076839" w:rsidP="00C52A94">
      <w:pPr>
        <w:rPr>
          <w:color w:val="000000" w:themeColor="text1"/>
          <w:sz w:val="24"/>
          <w:szCs w:val="24"/>
        </w:rPr>
      </w:pPr>
      <w:r w:rsidRPr="00687568">
        <w:rPr>
          <w:color w:val="000000" w:themeColor="text1"/>
          <w:sz w:val="24"/>
          <w:szCs w:val="24"/>
        </w:rPr>
        <w:t xml:space="preserve">Dus </w:t>
      </w:r>
      <w:r w:rsidRPr="00687568">
        <w:rPr>
          <w:b/>
          <w:bCs/>
          <w:color w:val="000000" w:themeColor="text1"/>
          <w:sz w:val="24"/>
          <w:szCs w:val="24"/>
        </w:rPr>
        <w:t xml:space="preserve">niet </w:t>
      </w:r>
      <w:r w:rsidRPr="00687568">
        <w:rPr>
          <w:color w:val="000000" w:themeColor="text1"/>
          <w:sz w:val="24"/>
          <w:szCs w:val="24"/>
        </w:rPr>
        <w:t>op 15 augustus, maar officieel op 27 december 1949 kwam er een einde aan de koloniale overheersing / de koloniale oorlog.</w:t>
      </w:r>
    </w:p>
    <w:p w14:paraId="560453D7" w14:textId="0E042B0E" w:rsidR="00076839" w:rsidRPr="00687568" w:rsidRDefault="00076839" w:rsidP="00C52A94">
      <w:pPr>
        <w:rPr>
          <w:color w:val="000000" w:themeColor="text1"/>
          <w:sz w:val="24"/>
          <w:szCs w:val="24"/>
        </w:rPr>
      </w:pPr>
      <w:r w:rsidRPr="00687568">
        <w:rPr>
          <w:color w:val="000000" w:themeColor="text1"/>
          <w:sz w:val="24"/>
          <w:szCs w:val="24"/>
        </w:rPr>
        <w:t>Tot op de dag van vandaag wordt aan deze traumatische ervaringen voorbijgegaan. Mijn vader, oud-KNIL militair heeft zijn gedwongen terugkeer als zeer negatief ervaren. Hij zag zichzelf als ‘Ongewenst Nederlander’, worstelde zelf met zijn trauma’s, zweeg over die oorlog mede door het dilemma van in opdracht van onze overheid er geweest te zijn voor ‘Orde, Recht en Veiligheid’ of misschien toch meer oorlogsmisdadiger geweest te zijn.</w:t>
      </w:r>
    </w:p>
    <w:p w14:paraId="62D7DB47" w14:textId="0CE895E7" w:rsidR="00076839" w:rsidRPr="00687568" w:rsidRDefault="00076839" w:rsidP="00C52A94">
      <w:pPr>
        <w:rPr>
          <w:color w:val="000000" w:themeColor="text1"/>
          <w:sz w:val="24"/>
          <w:szCs w:val="24"/>
        </w:rPr>
      </w:pPr>
      <w:r w:rsidRPr="00687568">
        <w:rPr>
          <w:color w:val="000000" w:themeColor="text1"/>
          <w:sz w:val="24"/>
          <w:szCs w:val="24"/>
        </w:rPr>
        <w:t xml:space="preserve">Ik heb dat dilemma per brief aan onze Koning voorgelegd, die eerder op 4 mei in zijn toespraak tijdens de Nationale Herdenking op de Dam in Amsterdam nog sprak over ‘onze helden’, maar in beantwoording daarover zweeg en mijn </w:t>
      </w:r>
      <w:r w:rsidR="00687568" w:rsidRPr="00687568">
        <w:rPr>
          <w:color w:val="000000" w:themeColor="text1"/>
          <w:sz w:val="24"/>
          <w:szCs w:val="24"/>
        </w:rPr>
        <w:t>brief doorstuurde aan de Staatssecretaris van VWS, die gemakshalve hieraan ook maar voorbijging.</w:t>
      </w:r>
    </w:p>
    <w:p w14:paraId="07D841B6" w14:textId="42E755C6" w:rsidR="00076839" w:rsidRDefault="00687568" w:rsidP="00C52A94">
      <w:pPr>
        <w:rPr>
          <w:color w:val="000000" w:themeColor="text1"/>
          <w:sz w:val="24"/>
          <w:szCs w:val="24"/>
        </w:rPr>
      </w:pPr>
      <w:r>
        <w:rPr>
          <w:color w:val="000000" w:themeColor="text1"/>
          <w:sz w:val="24"/>
          <w:szCs w:val="24"/>
        </w:rPr>
        <w:lastRenderedPageBreak/>
        <w:t>Het is zoals de commissie ‘Versterking kennis geschiedenis voormalig Nederlands-Indië” o.l.v. Jet Bussemaker in de maand februari 2023 al aangaf ‘de geschiedenis van voormalig Nederlands-Indi</w:t>
      </w:r>
      <w:r w:rsidR="00157E3C">
        <w:rPr>
          <w:color w:val="000000" w:themeColor="text1"/>
          <w:sz w:val="24"/>
          <w:szCs w:val="24"/>
        </w:rPr>
        <w:t>ë</w:t>
      </w:r>
      <w:r>
        <w:rPr>
          <w:color w:val="000000" w:themeColor="text1"/>
          <w:sz w:val="24"/>
          <w:szCs w:val="24"/>
        </w:rPr>
        <w:t xml:space="preserve"> moet een prominentere plek krijgen in onderwijs’, waarmee zijzelf al in plannen van eind 2021 </w:t>
      </w:r>
      <w:r w:rsidR="00157E3C">
        <w:rPr>
          <w:color w:val="000000" w:themeColor="text1"/>
          <w:sz w:val="24"/>
          <w:szCs w:val="24"/>
        </w:rPr>
        <w:t>een extra impuls wilde geven aan de collectieve erkenning van de Indische en Molukse gemeenschap.</w:t>
      </w:r>
    </w:p>
    <w:p w14:paraId="3992C52A" w14:textId="4DED6DA4" w:rsidR="00157E3C" w:rsidRDefault="00157E3C" w:rsidP="00C52A94">
      <w:pPr>
        <w:rPr>
          <w:color w:val="000000" w:themeColor="text1"/>
          <w:sz w:val="24"/>
          <w:szCs w:val="24"/>
        </w:rPr>
      </w:pPr>
      <w:r>
        <w:rPr>
          <w:color w:val="000000" w:themeColor="text1"/>
          <w:sz w:val="24"/>
          <w:szCs w:val="24"/>
        </w:rPr>
        <w:t xml:space="preserve">Om haar voorstellen kracht bij te zetten, schreef ik in het jaar 2023 mijn boek “Vergeten verbinding. De Tweede Wereldoorlog in </w:t>
      </w:r>
      <w:proofErr w:type="spellStart"/>
      <w:r>
        <w:rPr>
          <w:color w:val="000000" w:themeColor="text1"/>
          <w:sz w:val="24"/>
          <w:szCs w:val="24"/>
        </w:rPr>
        <w:t>Zuid-Oost</w:t>
      </w:r>
      <w:proofErr w:type="spellEnd"/>
      <w:r>
        <w:rPr>
          <w:color w:val="000000" w:themeColor="text1"/>
          <w:sz w:val="24"/>
          <w:szCs w:val="24"/>
        </w:rPr>
        <w:t xml:space="preserve"> Azië”, waarin ik een historische reis maakte vanaf de VOC, WOII in </w:t>
      </w:r>
      <w:proofErr w:type="spellStart"/>
      <w:r>
        <w:rPr>
          <w:color w:val="000000" w:themeColor="text1"/>
          <w:sz w:val="24"/>
          <w:szCs w:val="24"/>
        </w:rPr>
        <w:t>Zuid-Oost</w:t>
      </w:r>
      <w:proofErr w:type="spellEnd"/>
      <w:r>
        <w:rPr>
          <w:color w:val="000000" w:themeColor="text1"/>
          <w:sz w:val="24"/>
          <w:szCs w:val="24"/>
        </w:rPr>
        <w:t xml:space="preserve"> Azië tot en met de hedendaagse discussies daaromtrent, dit ter nagedachtenis aan mijn vader.</w:t>
      </w:r>
    </w:p>
    <w:p w14:paraId="6BF24624" w14:textId="77777777" w:rsidR="00687568" w:rsidRPr="00687568" w:rsidRDefault="00687568" w:rsidP="00C52A94">
      <w:pPr>
        <w:rPr>
          <w:color w:val="000000" w:themeColor="text1"/>
          <w:sz w:val="24"/>
          <w:szCs w:val="24"/>
        </w:rPr>
      </w:pPr>
    </w:p>
    <w:p w14:paraId="2AA4B868" w14:textId="77777777" w:rsidR="00076839" w:rsidRDefault="00076839" w:rsidP="00C52A94">
      <w:pPr>
        <w:rPr>
          <w:color w:val="000000" w:themeColor="text1"/>
        </w:rPr>
      </w:pPr>
    </w:p>
    <w:p w14:paraId="2C8734AC" w14:textId="59FC6274" w:rsidR="00157E3C" w:rsidRPr="00157E3C" w:rsidRDefault="00157E3C" w:rsidP="00C52A94">
      <w:pPr>
        <w:rPr>
          <w:color w:val="000000" w:themeColor="text1"/>
          <w:sz w:val="24"/>
          <w:szCs w:val="24"/>
        </w:rPr>
      </w:pPr>
      <w:r w:rsidRPr="00157E3C">
        <w:rPr>
          <w:color w:val="000000" w:themeColor="text1"/>
          <w:sz w:val="24"/>
          <w:szCs w:val="24"/>
        </w:rPr>
        <w:t>Léon Algra</w:t>
      </w:r>
    </w:p>
    <w:p w14:paraId="0F63C277" w14:textId="15577693" w:rsidR="00157E3C" w:rsidRPr="00157E3C" w:rsidRDefault="00157E3C" w:rsidP="00C52A94">
      <w:pPr>
        <w:rPr>
          <w:color w:val="000000" w:themeColor="text1"/>
          <w:sz w:val="24"/>
          <w:szCs w:val="24"/>
        </w:rPr>
      </w:pPr>
      <w:r w:rsidRPr="00157E3C">
        <w:rPr>
          <w:color w:val="000000" w:themeColor="text1"/>
          <w:sz w:val="24"/>
          <w:szCs w:val="24"/>
        </w:rPr>
        <w:t xml:space="preserve">Auteur van “Vergeten verbinding. De Tweede Wereldoorlog in </w:t>
      </w:r>
      <w:proofErr w:type="spellStart"/>
      <w:r w:rsidRPr="00157E3C">
        <w:rPr>
          <w:color w:val="000000" w:themeColor="text1"/>
          <w:sz w:val="24"/>
          <w:szCs w:val="24"/>
        </w:rPr>
        <w:t>Zuid-Oost</w:t>
      </w:r>
      <w:proofErr w:type="spellEnd"/>
      <w:r w:rsidRPr="00157E3C">
        <w:rPr>
          <w:color w:val="000000" w:themeColor="text1"/>
          <w:sz w:val="24"/>
          <w:szCs w:val="24"/>
        </w:rPr>
        <w:t xml:space="preserve"> Azië, Uitgeverij Palmslag, ISBN 9789483245808</w:t>
      </w:r>
    </w:p>
    <w:p w14:paraId="5D4C9264" w14:textId="77777777" w:rsidR="00AC4511" w:rsidRDefault="00AC4511" w:rsidP="00C52A94">
      <w:pPr>
        <w:rPr>
          <w:color w:val="000000" w:themeColor="text1"/>
        </w:rPr>
      </w:pPr>
    </w:p>
    <w:p w14:paraId="4EDA7615" w14:textId="77777777" w:rsidR="005C7481" w:rsidRPr="00C52A94" w:rsidRDefault="005C7481" w:rsidP="00C52A94">
      <w:pPr>
        <w:rPr>
          <w:color w:val="000000" w:themeColor="text1"/>
        </w:rPr>
      </w:pPr>
    </w:p>
    <w:p w14:paraId="69FA9353" w14:textId="77777777" w:rsidR="00C52A94" w:rsidRDefault="00C52A94" w:rsidP="00C52A94"/>
    <w:p w14:paraId="184891BF" w14:textId="77777777" w:rsidR="00C52A94" w:rsidRPr="00C52A94" w:rsidRDefault="00C52A94" w:rsidP="00C52A94"/>
    <w:sectPr w:rsidR="00C52A94" w:rsidRPr="00C52A94">
      <w:footerReference w:type="default" r:id="rId8"/>
      <w:pgSz w:w="11907" w:h="16839" w:code="9"/>
      <w:pgMar w:top="720" w:right="1440" w:bottom="180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FD1C84" w14:textId="77777777" w:rsidR="00DD57FD" w:rsidRDefault="00DD57FD">
      <w:r>
        <w:separator/>
      </w:r>
    </w:p>
    <w:p w14:paraId="743BCFE3" w14:textId="77777777" w:rsidR="00DD57FD" w:rsidRDefault="00DD57FD"/>
  </w:endnote>
  <w:endnote w:type="continuationSeparator" w:id="0">
    <w:p w14:paraId="50E09533" w14:textId="77777777" w:rsidR="00DD57FD" w:rsidRDefault="00DD57FD">
      <w:r>
        <w:continuationSeparator/>
      </w:r>
    </w:p>
    <w:p w14:paraId="52C89E3E" w14:textId="77777777" w:rsidR="00DD57FD" w:rsidRDefault="00DD57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0699706"/>
      <w:docPartObj>
        <w:docPartGallery w:val="Page Numbers (Bottom of Page)"/>
        <w:docPartUnique/>
      </w:docPartObj>
    </w:sdtPr>
    <w:sdtEndPr>
      <w:rPr>
        <w:noProof/>
      </w:rPr>
    </w:sdtEndPr>
    <w:sdtContent>
      <w:p w14:paraId="5AA1EB6D" w14:textId="77777777" w:rsidR="001A7EDC" w:rsidRDefault="00D9010B">
        <w:pPr>
          <w:pStyle w:val="Voettekst"/>
        </w:pPr>
        <w:r>
          <w:fldChar w:fldCharType="begin"/>
        </w:r>
        <w:r>
          <w:instrText xml:space="preserve"> PAGE   \* MERGEFORMAT </w:instrText>
        </w:r>
        <w:r>
          <w:fldChar w:fldCharType="separate"/>
        </w:r>
        <w:r w:rsidR="000C32E1">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A896FF" w14:textId="77777777" w:rsidR="00DD57FD" w:rsidRDefault="00DD57FD">
      <w:r>
        <w:separator/>
      </w:r>
    </w:p>
    <w:p w14:paraId="6DB58F39" w14:textId="77777777" w:rsidR="00DD57FD" w:rsidRDefault="00DD57FD"/>
  </w:footnote>
  <w:footnote w:type="continuationSeparator" w:id="0">
    <w:p w14:paraId="01579F93" w14:textId="77777777" w:rsidR="00DD57FD" w:rsidRDefault="00DD57FD">
      <w:r>
        <w:continuationSeparator/>
      </w:r>
    </w:p>
    <w:p w14:paraId="19917603" w14:textId="77777777" w:rsidR="00DD57FD" w:rsidRDefault="00DD57F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930A86DE"/>
    <w:lvl w:ilvl="0">
      <w:start w:val="1"/>
      <w:numFmt w:val="decimal"/>
      <w:lvlText w:val="%1."/>
      <w:lvlJc w:val="left"/>
      <w:pPr>
        <w:tabs>
          <w:tab w:val="num" w:pos="360"/>
        </w:tabs>
        <w:ind w:left="360" w:hanging="360"/>
      </w:pPr>
    </w:lvl>
  </w:abstractNum>
  <w:abstractNum w:abstractNumId="1">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nsid w:val="20906CDF"/>
    <w:multiLevelType w:val="hybridMultilevel"/>
    <w:tmpl w:val="9E244A1C"/>
    <w:lvl w:ilvl="0" w:tplc="A78AD9E8">
      <w:start w:val="1"/>
      <w:numFmt w:val="bullet"/>
      <w:pStyle w:val="Lijstopsomteken"/>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AB4355"/>
    <w:multiLevelType w:val="hybridMultilevel"/>
    <w:tmpl w:val="0B203272"/>
    <w:lvl w:ilvl="0" w:tplc="CE0E85FE">
      <w:start w:val="1"/>
      <w:numFmt w:val="decimal"/>
      <w:pStyle w:val="Lijstnummering"/>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A94"/>
    <w:rsid w:val="00076839"/>
    <w:rsid w:val="000C32E1"/>
    <w:rsid w:val="00157E3C"/>
    <w:rsid w:val="001A7EDC"/>
    <w:rsid w:val="003D4983"/>
    <w:rsid w:val="004F356A"/>
    <w:rsid w:val="005C7481"/>
    <w:rsid w:val="00687568"/>
    <w:rsid w:val="00911719"/>
    <w:rsid w:val="00981F47"/>
    <w:rsid w:val="00AC4511"/>
    <w:rsid w:val="00C52A94"/>
    <w:rsid w:val="00C55403"/>
    <w:rsid w:val="00D9010B"/>
    <w:rsid w:val="00DD5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DC8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595959" w:themeColor="text1" w:themeTint="A6"/>
        <w:sz w:val="30"/>
        <w:szCs w:val="30"/>
        <w:lang w:val="nl-NL" w:eastAsia="ja-JP" w:bidi="nl-NL"/>
      </w:rPr>
    </w:rPrDefault>
    <w:pPrDefault>
      <w:pPr>
        <w:spacing w:after="12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List Bullet" w:semiHidden="0" w:uiPriority="10" w:unhideWhenUsed="0" w:qFormat="1"/>
    <w:lsdException w:name="List Number" w:semiHidden="0" w:uiPriority="11" w:unhideWhenUsed="0"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Standaard">
    <w:name w:val="Normal"/>
    <w:qFormat/>
    <w:rsid w:val="00C55403"/>
  </w:style>
  <w:style w:type="paragraph" w:styleId="Kop1">
    <w:name w:val="heading 1"/>
    <w:basedOn w:val="Standaard"/>
    <w:next w:val="Standaard"/>
    <w:link w:val="Kop1Char"/>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Kop2">
    <w:name w:val="heading 2"/>
    <w:basedOn w:val="Standaard"/>
    <w:next w:val="Standaard"/>
    <w:link w:val="Kop2Char"/>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Kop3">
    <w:name w:val="heading 3"/>
    <w:basedOn w:val="Standaard"/>
    <w:next w:val="Standaard"/>
    <w:link w:val="Kop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Kop4">
    <w:name w:val="heading 4"/>
    <w:basedOn w:val="Standaard"/>
    <w:next w:val="Standaard"/>
    <w:link w:val="Kop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Kop5">
    <w:name w:val="heading 5"/>
    <w:basedOn w:val="Standaard"/>
    <w:next w:val="Standaard"/>
    <w:link w:val="Kop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Kop6">
    <w:name w:val="heading 6"/>
    <w:basedOn w:val="Standaard"/>
    <w:next w:val="Standaard"/>
    <w:link w:val="Kop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Kop7">
    <w:name w:val="heading 7"/>
    <w:basedOn w:val="Standaard"/>
    <w:next w:val="Standaard"/>
    <w:link w:val="Kop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Kop8">
    <w:name w:val="heading 8"/>
    <w:basedOn w:val="Standaard"/>
    <w:next w:val="Standaard"/>
    <w:link w:val="Kop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Kop9">
    <w:name w:val="heading 9"/>
    <w:basedOn w:val="Standaard"/>
    <w:next w:val="Standaard"/>
    <w:link w:val="Kop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opsomteken">
    <w:name w:val="List Bullet"/>
    <w:basedOn w:val="Standaard"/>
    <w:uiPriority w:val="9"/>
    <w:qFormat/>
    <w:pPr>
      <w:numPr>
        <w:numId w:val="3"/>
      </w:numPr>
    </w:pPr>
  </w:style>
  <w:style w:type="character" w:customStyle="1" w:styleId="Kop1Char">
    <w:name w:val="Kop 1 Char"/>
    <w:basedOn w:val="Standaardalinea-lettertype"/>
    <w:link w:val="Kop1"/>
    <w:uiPriority w:val="9"/>
    <w:rPr>
      <w:rFonts w:asciiTheme="majorHAnsi" w:eastAsiaTheme="majorEastAsia" w:hAnsiTheme="majorHAnsi" w:cstheme="majorBidi"/>
      <w:color w:val="731C3F" w:themeColor="accent1"/>
      <w:sz w:val="40"/>
      <w:szCs w:val="32"/>
    </w:rPr>
  </w:style>
  <w:style w:type="paragraph" w:styleId="Lijstnummering">
    <w:name w:val="List Number"/>
    <w:basedOn w:val="Standaard"/>
    <w:uiPriority w:val="9"/>
    <w:qFormat/>
    <w:pPr>
      <w:numPr>
        <w:numId w:val="4"/>
      </w:numPr>
    </w:pPr>
  </w:style>
  <w:style w:type="paragraph" w:styleId="Koptekst">
    <w:name w:val="header"/>
    <w:basedOn w:val="Standaard"/>
    <w:link w:val="KoptekstChar"/>
    <w:uiPriority w:val="99"/>
    <w:unhideWhenUsed/>
    <w:qFormat/>
    <w:pPr>
      <w:spacing w:after="0" w:line="240" w:lineRule="auto"/>
    </w:pPr>
  </w:style>
  <w:style w:type="character" w:customStyle="1" w:styleId="KoptekstChar">
    <w:name w:val="Koptekst Char"/>
    <w:basedOn w:val="Standaardalinea-lettertype"/>
    <w:link w:val="Koptekst"/>
    <w:uiPriority w:val="99"/>
  </w:style>
  <w:style w:type="paragraph" w:styleId="Voettekst">
    <w:name w:val="footer"/>
    <w:basedOn w:val="Standaard"/>
    <w:link w:val="VoettekstChar"/>
    <w:uiPriority w:val="99"/>
    <w:unhideWhenUsed/>
    <w:qFormat/>
    <w:pPr>
      <w:spacing w:after="0" w:line="240" w:lineRule="auto"/>
    </w:pPr>
  </w:style>
  <w:style w:type="character" w:customStyle="1" w:styleId="VoettekstChar">
    <w:name w:val="Voettekst Char"/>
    <w:basedOn w:val="Standaardalinea-lettertype"/>
    <w:link w:val="Voettekst"/>
    <w:uiPriority w:val="99"/>
  </w:style>
  <w:style w:type="character" w:styleId="Tekstvantijdelijkeaanduiding">
    <w:name w:val="Placeholder Text"/>
    <w:basedOn w:val="Standaardalinea-lettertype"/>
    <w:uiPriority w:val="99"/>
    <w:semiHidden/>
    <w:rPr>
      <w:color w:val="808080"/>
    </w:rPr>
  </w:style>
  <w:style w:type="paragraph" w:styleId="Titel">
    <w:name w:val="Title"/>
    <w:basedOn w:val="Standaard"/>
    <w:link w:val="Titel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elChar">
    <w:name w:val="Titel Char"/>
    <w:basedOn w:val="Standaardalinea-lettertype"/>
    <w:link w:val="Titel"/>
    <w:uiPriority w:val="10"/>
    <w:semiHidden/>
    <w:rPr>
      <w:rFonts w:asciiTheme="majorHAnsi" w:eastAsiaTheme="majorEastAsia" w:hAnsiTheme="majorHAnsi" w:cstheme="majorBidi"/>
      <w:caps/>
      <w:color w:val="262626" w:themeColor="text1" w:themeTint="D9"/>
      <w:kern w:val="28"/>
      <w:sz w:val="66"/>
      <w:szCs w:val="56"/>
    </w:rPr>
  </w:style>
  <w:style w:type="paragraph" w:styleId="Ondertitel">
    <w:name w:val="Subtitle"/>
    <w:basedOn w:val="Standaard"/>
    <w:link w:val="OndertitelChar"/>
    <w:uiPriority w:val="11"/>
    <w:semiHidden/>
    <w:unhideWhenUsed/>
    <w:qFormat/>
    <w:pPr>
      <w:numPr>
        <w:ilvl w:val="1"/>
      </w:numPr>
      <w:spacing w:after="520"/>
      <w:contextualSpacing/>
    </w:pPr>
    <w:rPr>
      <w:rFonts w:eastAsiaTheme="minorEastAsia"/>
      <w:caps/>
      <w:sz w:val="40"/>
    </w:rPr>
  </w:style>
  <w:style w:type="character" w:customStyle="1" w:styleId="OndertitelChar">
    <w:name w:val="Ondertitel Char"/>
    <w:basedOn w:val="Standaardalinea-lettertype"/>
    <w:link w:val="Ondertitel"/>
    <w:uiPriority w:val="11"/>
    <w:semiHidden/>
    <w:rPr>
      <w:rFonts w:eastAsiaTheme="minorEastAsia"/>
      <w:caps/>
      <w:sz w:val="40"/>
    </w:rPr>
  </w:style>
  <w:style w:type="character" w:styleId="Intensieveverwijzing">
    <w:name w:val="Intense Reference"/>
    <w:basedOn w:val="Standaardalinea-lettertype"/>
    <w:uiPriority w:val="32"/>
    <w:semiHidden/>
    <w:unhideWhenUsed/>
    <w:qFormat/>
    <w:rPr>
      <w:b/>
      <w:bCs/>
      <w:caps/>
      <w:smallCaps w:val="0"/>
      <w:color w:val="262626" w:themeColor="text1" w:themeTint="D9"/>
      <w:spacing w:val="0"/>
    </w:rPr>
  </w:style>
  <w:style w:type="character" w:styleId="Titelvanboek">
    <w:name w:val="Book Title"/>
    <w:basedOn w:val="Standaardalinea-lettertype"/>
    <w:uiPriority w:val="33"/>
    <w:semiHidden/>
    <w:unhideWhenUsed/>
    <w:rPr>
      <w:b w:val="0"/>
      <w:bCs/>
      <w:i w:val="0"/>
      <w:iCs/>
      <w:spacing w:val="0"/>
      <w:u w:val="single"/>
    </w:rPr>
  </w:style>
  <w:style w:type="character" w:customStyle="1" w:styleId="Kop2Char">
    <w:name w:val="Kop 2 Char"/>
    <w:basedOn w:val="Standaardalinea-lettertype"/>
    <w:link w:val="Kop2"/>
    <w:uiPriority w:val="9"/>
    <w:rPr>
      <w:rFonts w:asciiTheme="majorHAnsi" w:eastAsiaTheme="majorEastAsia" w:hAnsiTheme="majorHAnsi" w:cstheme="majorBidi"/>
      <w:b/>
      <w:color w:val="7F7F7F" w:themeColor="text1" w:themeTint="80"/>
      <w:szCs w:val="26"/>
    </w:rPr>
  </w:style>
  <w:style w:type="character" w:customStyle="1" w:styleId="Kop3Char">
    <w:name w:val="Kop 3 Char"/>
    <w:basedOn w:val="Standaardalinea-lettertype"/>
    <w:link w:val="Kop3"/>
    <w:uiPriority w:val="9"/>
    <w:semiHidden/>
    <w:rPr>
      <w:rFonts w:asciiTheme="majorHAnsi" w:eastAsiaTheme="majorEastAsia" w:hAnsiTheme="majorHAnsi" w:cstheme="majorBidi"/>
      <w:sz w:val="40"/>
      <w:szCs w:val="24"/>
    </w:rPr>
  </w:style>
  <w:style w:type="character" w:customStyle="1" w:styleId="Kop4Char">
    <w:name w:val="Kop 4 Char"/>
    <w:basedOn w:val="Standaardalinea-lettertype"/>
    <w:link w:val="Kop4"/>
    <w:uiPriority w:val="9"/>
    <w:semiHidden/>
    <w:rPr>
      <w:rFonts w:asciiTheme="majorHAnsi" w:eastAsiaTheme="majorEastAsia" w:hAnsiTheme="majorHAnsi" w:cstheme="majorBidi"/>
      <w:i/>
      <w:iCs/>
      <w:sz w:val="40"/>
    </w:rPr>
  </w:style>
  <w:style w:type="character" w:customStyle="1" w:styleId="Kop5Char">
    <w:name w:val="Kop 5 Char"/>
    <w:basedOn w:val="Standaardalinea-lettertype"/>
    <w:link w:val="Kop5"/>
    <w:uiPriority w:val="9"/>
    <w:semiHidden/>
    <w:rPr>
      <w:rFonts w:asciiTheme="majorHAnsi" w:eastAsiaTheme="majorEastAsia" w:hAnsiTheme="majorHAnsi" w:cstheme="majorBidi"/>
      <w:color w:val="262626" w:themeColor="text1" w:themeTint="D9"/>
      <w:sz w:val="34"/>
    </w:rPr>
  </w:style>
  <w:style w:type="character" w:customStyle="1" w:styleId="Kop6Char">
    <w:name w:val="Kop 6 Char"/>
    <w:basedOn w:val="Standaardalinea-lettertype"/>
    <w:link w:val="Kop6"/>
    <w:uiPriority w:val="9"/>
    <w:semiHidden/>
    <w:rPr>
      <w:rFonts w:asciiTheme="majorHAnsi" w:eastAsiaTheme="majorEastAsia" w:hAnsiTheme="majorHAnsi" w:cstheme="majorBidi"/>
      <w:i/>
      <w:color w:val="262626" w:themeColor="text1" w:themeTint="D9"/>
      <w:sz w:val="34"/>
    </w:rPr>
  </w:style>
  <w:style w:type="character" w:customStyle="1" w:styleId="Kop7Char">
    <w:name w:val="Kop 7 Char"/>
    <w:basedOn w:val="Standaardalinea-lettertype"/>
    <w:link w:val="Kop7"/>
    <w:uiPriority w:val="9"/>
    <w:semiHidden/>
    <w:rPr>
      <w:rFonts w:asciiTheme="majorHAnsi" w:eastAsiaTheme="majorEastAsia" w:hAnsiTheme="majorHAnsi" w:cstheme="majorBidi"/>
      <w:iCs/>
      <w:sz w:val="34"/>
    </w:rPr>
  </w:style>
  <w:style w:type="character" w:customStyle="1" w:styleId="Kop8Char">
    <w:name w:val="Kop 8 Char"/>
    <w:basedOn w:val="Standaardalinea-lettertype"/>
    <w:link w:val="Kop8"/>
    <w:uiPriority w:val="9"/>
    <w:semiHidden/>
    <w:rPr>
      <w:rFonts w:asciiTheme="majorHAnsi" w:eastAsiaTheme="majorEastAsia" w:hAnsiTheme="majorHAnsi" w:cstheme="majorBidi"/>
      <w:i/>
      <w:sz w:val="34"/>
      <w:szCs w:val="21"/>
    </w:rPr>
  </w:style>
  <w:style w:type="character" w:customStyle="1" w:styleId="Kop9Char">
    <w:name w:val="Kop 9 Char"/>
    <w:basedOn w:val="Standaardalinea-lettertype"/>
    <w:link w:val="Kop9"/>
    <w:uiPriority w:val="9"/>
    <w:semiHidden/>
    <w:rPr>
      <w:rFonts w:asciiTheme="majorHAnsi" w:eastAsiaTheme="majorEastAsia" w:hAnsiTheme="majorHAnsi" w:cstheme="majorBidi"/>
      <w:iCs/>
      <w:color w:val="262626" w:themeColor="text1" w:themeTint="D9"/>
      <w:szCs w:val="21"/>
    </w:rPr>
  </w:style>
  <w:style w:type="character" w:styleId="Subtielebenadrukking">
    <w:name w:val="Subtle Emphasis"/>
    <w:basedOn w:val="Standaardalinea-lettertype"/>
    <w:uiPriority w:val="19"/>
    <w:semiHidden/>
    <w:unhideWhenUsed/>
    <w:qFormat/>
    <w:rPr>
      <w:i/>
      <w:iCs/>
      <w:color w:val="404040" w:themeColor="text1" w:themeTint="BF"/>
    </w:rPr>
  </w:style>
  <w:style w:type="character" w:styleId="Nadruk">
    <w:name w:val="Emphasis"/>
    <w:basedOn w:val="Standaardalinea-lettertype"/>
    <w:uiPriority w:val="20"/>
    <w:semiHidden/>
    <w:unhideWhenUsed/>
    <w:qFormat/>
    <w:rPr>
      <w:b/>
      <w:iCs/>
      <w:color w:val="262626" w:themeColor="text1" w:themeTint="D9"/>
    </w:rPr>
  </w:style>
  <w:style w:type="character" w:styleId="Intensievebenadrukking">
    <w:name w:val="Intense Emphasis"/>
    <w:basedOn w:val="Standaardalinea-lettertype"/>
    <w:uiPriority w:val="21"/>
    <w:semiHidden/>
    <w:unhideWhenUsed/>
    <w:qFormat/>
    <w:rPr>
      <w:b/>
      <w:i/>
      <w:iCs/>
      <w:color w:val="262626" w:themeColor="text1" w:themeTint="D9"/>
    </w:rPr>
  </w:style>
  <w:style w:type="character" w:styleId="Zwaar">
    <w:name w:val="Strong"/>
    <w:basedOn w:val="Standaardalinea-lettertype"/>
    <w:uiPriority w:val="22"/>
    <w:semiHidden/>
    <w:unhideWhenUsed/>
    <w:qFormat/>
    <w:rPr>
      <w:b/>
      <w:bCs/>
    </w:rPr>
  </w:style>
  <w:style w:type="paragraph" w:styleId="Citaat">
    <w:name w:val="Quote"/>
    <w:basedOn w:val="Standaard"/>
    <w:next w:val="Standaard"/>
    <w:link w:val="CitaatChar"/>
    <w:uiPriority w:val="29"/>
    <w:semiHidden/>
    <w:unhideWhenUsed/>
    <w:qFormat/>
    <w:pPr>
      <w:spacing w:before="240"/>
    </w:pPr>
    <w:rPr>
      <w:i/>
      <w:iCs/>
      <w:sz w:val="36"/>
    </w:rPr>
  </w:style>
  <w:style w:type="character" w:customStyle="1" w:styleId="CitaatChar">
    <w:name w:val="Citaat Char"/>
    <w:basedOn w:val="Standaardalinea-lettertype"/>
    <w:link w:val="Citaat"/>
    <w:uiPriority w:val="29"/>
    <w:semiHidden/>
    <w:rPr>
      <w:i/>
      <w:iCs/>
      <w:sz w:val="36"/>
    </w:rPr>
  </w:style>
  <w:style w:type="paragraph" w:styleId="Duidelijkcitaat">
    <w:name w:val="Intense Quote"/>
    <w:basedOn w:val="Standaard"/>
    <w:next w:val="Standaard"/>
    <w:link w:val="DuidelijkcitaatChar"/>
    <w:uiPriority w:val="30"/>
    <w:semiHidden/>
    <w:unhideWhenUsed/>
    <w:qFormat/>
    <w:pPr>
      <w:spacing w:before="240"/>
    </w:pPr>
    <w:rPr>
      <w:b/>
      <w:i/>
      <w:iCs/>
      <w:sz w:val="36"/>
    </w:rPr>
  </w:style>
  <w:style w:type="character" w:customStyle="1" w:styleId="DuidelijkcitaatChar">
    <w:name w:val="Duidelijk citaat Char"/>
    <w:basedOn w:val="Standaardalinea-lettertype"/>
    <w:link w:val="Duidelijkcitaat"/>
    <w:uiPriority w:val="30"/>
    <w:semiHidden/>
    <w:rPr>
      <w:b/>
      <w:i/>
      <w:iCs/>
      <w:sz w:val="36"/>
    </w:rPr>
  </w:style>
  <w:style w:type="character" w:styleId="Subtieleverwijzing">
    <w:name w:val="Subtle Reference"/>
    <w:basedOn w:val="Standaardalinea-lettertype"/>
    <w:uiPriority w:val="31"/>
    <w:semiHidden/>
    <w:unhideWhenUsed/>
    <w:qFormat/>
    <w:rPr>
      <w:caps/>
      <w:smallCaps w:val="0"/>
      <w:color w:val="262626" w:themeColor="text1" w:themeTint="D9"/>
    </w:rPr>
  </w:style>
  <w:style w:type="paragraph" w:styleId="Bijschrift">
    <w:name w:val="caption"/>
    <w:basedOn w:val="Standaard"/>
    <w:next w:val="Standaard"/>
    <w:uiPriority w:val="35"/>
    <w:semiHidden/>
    <w:unhideWhenUsed/>
    <w:qFormat/>
    <w:pPr>
      <w:spacing w:after="200" w:line="240" w:lineRule="auto"/>
    </w:pPr>
    <w:rPr>
      <w:i/>
      <w:iCs/>
      <w:sz w:val="24"/>
      <w:szCs w:val="18"/>
    </w:rPr>
  </w:style>
  <w:style w:type="paragraph" w:styleId="Kopvaninhoudsopgave">
    <w:name w:val="TOC Heading"/>
    <w:basedOn w:val="Kop1"/>
    <w:next w:val="Standaard"/>
    <w:uiPriority w:val="39"/>
    <w:semiHidden/>
    <w:unhideWhenUsed/>
    <w:qFormat/>
    <w:pPr>
      <w:outlineLvl w:val="9"/>
    </w:pPr>
  </w:style>
  <w:style w:type="character" w:styleId="Hyperlink">
    <w:name w:val="Hyperlink"/>
    <w:basedOn w:val="Standaardalinea-lettertype"/>
    <w:uiPriority w:val="99"/>
    <w:unhideWhenUsed/>
    <w:rPr>
      <w:color w:val="731C3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595959" w:themeColor="text1" w:themeTint="A6"/>
        <w:sz w:val="30"/>
        <w:szCs w:val="30"/>
        <w:lang w:val="nl-NL" w:eastAsia="ja-JP" w:bidi="nl-NL"/>
      </w:rPr>
    </w:rPrDefault>
    <w:pPrDefault>
      <w:pPr>
        <w:spacing w:after="12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List Bullet" w:semiHidden="0" w:uiPriority="10" w:unhideWhenUsed="0" w:qFormat="1"/>
    <w:lsdException w:name="List Number" w:semiHidden="0" w:uiPriority="11" w:unhideWhenUsed="0"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Standaard">
    <w:name w:val="Normal"/>
    <w:qFormat/>
    <w:rsid w:val="00C55403"/>
  </w:style>
  <w:style w:type="paragraph" w:styleId="Kop1">
    <w:name w:val="heading 1"/>
    <w:basedOn w:val="Standaard"/>
    <w:next w:val="Standaard"/>
    <w:link w:val="Kop1Char"/>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Kop2">
    <w:name w:val="heading 2"/>
    <w:basedOn w:val="Standaard"/>
    <w:next w:val="Standaard"/>
    <w:link w:val="Kop2Char"/>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Kop3">
    <w:name w:val="heading 3"/>
    <w:basedOn w:val="Standaard"/>
    <w:next w:val="Standaard"/>
    <w:link w:val="Kop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Kop4">
    <w:name w:val="heading 4"/>
    <w:basedOn w:val="Standaard"/>
    <w:next w:val="Standaard"/>
    <w:link w:val="Kop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Kop5">
    <w:name w:val="heading 5"/>
    <w:basedOn w:val="Standaard"/>
    <w:next w:val="Standaard"/>
    <w:link w:val="Kop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Kop6">
    <w:name w:val="heading 6"/>
    <w:basedOn w:val="Standaard"/>
    <w:next w:val="Standaard"/>
    <w:link w:val="Kop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Kop7">
    <w:name w:val="heading 7"/>
    <w:basedOn w:val="Standaard"/>
    <w:next w:val="Standaard"/>
    <w:link w:val="Kop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Kop8">
    <w:name w:val="heading 8"/>
    <w:basedOn w:val="Standaard"/>
    <w:next w:val="Standaard"/>
    <w:link w:val="Kop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Kop9">
    <w:name w:val="heading 9"/>
    <w:basedOn w:val="Standaard"/>
    <w:next w:val="Standaard"/>
    <w:link w:val="Kop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opsomteken">
    <w:name w:val="List Bullet"/>
    <w:basedOn w:val="Standaard"/>
    <w:uiPriority w:val="9"/>
    <w:qFormat/>
    <w:pPr>
      <w:numPr>
        <w:numId w:val="3"/>
      </w:numPr>
    </w:pPr>
  </w:style>
  <w:style w:type="character" w:customStyle="1" w:styleId="Kop1Char">
    <w:name w:val="Kop 1 Char"/>
    <w:basedOn w:val="Standaardalinea-lettertype"/>
    <w:link w:val="Kop1"/>
    <w:uiPriority w:val="9"/>
    <w:rPr>
      <w:rFonts w:asciiTheme="majorHAnsi" w:eastAsiaTheme="majorEastAsia" w:hAnsiTheme="majorHAnsi" w:cstheme="majorBidi"/>
      <w:color w:val="731C3F" w:themeColor="accent1"/>
      <w:sz w:val="40"/>
      <w:szCs w:val="32"/>
    </w:rPr>
  </w:style>
  <w:style w:type="paragraph" w:styleId="Lijstnummering">
    <w:name w:val="List Number"/>
    <w:basedOn w:val="Standaard"/>
    <w:uiPriority w:val="9"/>
    <w:qFormat/>
    <w:pPr>
      <w:numPr>
        <w:numId w:val="4"/>
      </w:numPr>
    </w:pPr>
  </w:style>
  <w:style w:type="paragraph" w:styleId="Koptekst">
    <w:name w:val="header"/>
    <w:basedOn w:val="Standaard"/>
    <w:link w:val="KoptekstChar"/>
    <w:uiPriority w:val="99"/>
    <w:unhideWhenUsed/>
    <w:qFormat/>
    <w:pPr>
      <w:spacing w:after="0" w:line="240" w:lineRule="auto"/>
    </w:pPr>
  </w:style>
  <w:style w:type="character" w:customStyle="1" w:styleId="KoptekstChar">
    <w:name w:val="Koptekst Char"/>
    <w:basedOn w:val="Standaardalinea-lettertype"/>
    <w:link w:val="Koptekst"/>
    <w:uiPriority w:val="99"/>
  </w:style>
  <w:style w:type="paragraph" w:styleId="Voettekst">
    <w:name w:val="footer"/>
    <w:basedOn w:val="Standaard"/>
    <w:link w:val="VoettekstChar"/>
    <w:uiPriority w:val="99"/>
    <w:unhideWhenUsed/>
    <w:qFormat/>
    <w:pPr>
      <w:spacing w:after="0" w:line="240" w:lineRule="auto"/>
    </w:pPr>
  </w:style>
  <w:style w:type="character" w:customStyle="1" w:styleId="VoettekstChar">
    <w:name w:val="Voettekst Char"/>
    <w:basedOn w:val="Standaardalinea-lettertype"/>
    <w:link w:val="Voettekst"/>
    <w:uiPriority w:val="99"/>
  </w:style>
  <w:style w:type="character" w:styleId="Tekstvantijdelijkeaanduiding">
    <w:name w:val="Placeholder Text"/>
    <w:basedOn w:val="Standaardalinea-lettertype"/>
    <w:uiPriority w:val="99"/>
    <w:semiHidden/>
    <w:rPr>
      <w:color w:val="808080"/>
    </w:rPr>
  </w:style>
  <w:style w:type="paragraph" w:styleId="Titel">
    <w:name w:val="Title"/>
    <w:basedOn w:val="Standaard"/>
    <w:link w:val="Titel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elChar">
    <w:name w:val="Titel Char"/>
    <w:basedOn w:val="Standaardalinea-lettertype"/>
    <w:link w:val="Titel"/>
    <w:uiPriority w:val="10"/>
    <w:semiHidden/>
    <w:rPr>
      <w:rFonts w:asciiTheme="majorHAnsi" w:eastAsiaTheme="majorEastAsia" w:hAnsiTheme="majorHAnsi" w:cstheme="majorBidi"/>
      <w:caps/>
      <w:color w:val="262626" w:themeColor="text1" w:themeTint="D9"/>
      <w:kern w:val="28"/>
      <w:sz w:val="66"/>
      <w:szCs w:val="56"/>
    </w:rPr>
  </w:style>
  <w:style w:type="paragraph" w:styleId="Ondertitel">
    <w:name w:val="Subtitle"/>
    <w:basedOn w:val="Standaard"/>
    <w:link w:val="OndertitelChar"/>
    <w:uiPriority w:val="11"/>
    <w:semiHidden/>
    <w:unhideWhenUsed/>
    <w:qFormat/>
    <w:pPr>
      <w:numPr>
        <w:ilvl w:val="1"/>
      </w:numPr>
      <w:spacing w:after="520"/>
      <w:contextualSpacing/>
    </w:pPr>
    <w:rPr>
      <w:rFonts w:eastAsiaTheme="minorEastAsia"/>
      <w:caps/>
      <w:sz w:val="40"/>
    </w:rPr>
  </w:style>
  <w:style w:type="character" w:customStyle="1" w:styleId="OndertitelChar">
    <w:name w:val="Ondertitel Char"/>
    <w:basedOn w:val="Standaardalinea-lettertype"/>
    <w:link w:val="Ondertitel"/>
    <w:uiPriority w:val="11"/>
    <w:semiHidden/>
    <w:rPr>
      <w:rFonts w:eastAsiaTheme="minorEastAsia"/>
      <w:caps/>
      <w:sz w:val="40"/>
    </w:rPr>
  </w:style>
  <w:style w:type="character" w:styleId="Intensieveverwijzing">
    <w:name w:val="Intense Reference"/>
    <w:basedOn w:val="Standaardalinea-lettertype"/>
    <w:uiPriority w:val="32"/>
    <w:semiHidden/>
    <w:unhideWhenUsed/>
    <w:qFormat/>
    <w:rPr>
      <w:b/>
      <w:bCs/>
      <w:caps/>
      <w:smallCaps w:val="0"/>
      <w:color w:val="262626" w:themeColor="text1" w:themeTint="D9"/>
      <w:spacing w:val="0"/>
    </w:rPr>
  </w:style>
  <w:style w:type="character" w:styleId="Titelvanboek">
    <w:name w:val="Book Title"/>
    <w:basedOn w:val="Standaardalinea-lettertype"/>
    <w:uiPriority w:val="33"/>
    <w:semiHidden/>
    <w:unhideWhenUsed/>
    <w:rPr>
      <w:b w:val="0"/>
      <w:bCs/>
      <w:i w:val="0"/>
      <w:iCs/>
      <w:spacing w:val="0"/>
      <w:u w:val="single"/>
    </w:rPr>
  </w:style>
  <w:style w:type="character" w:customStyle="1" w:styleId="Kop2Char">
    <w:name w:val="Kop 2 Char"/>
    <w:basedOn w:val="Standaardalinea-lettertype"/>
    <w:link w:val="Kop2"/>
    <w:uiPriority w:val="9"/>
    <w:rPr>
      <w:rFonts w:asciiTheme="majorHAnsi" w:eastAsiaTheme="majorEastAsia" w:hAnsiTheme="majorHAnsi" w:cstheme="majorBidi"/>
      <w:b/>
      <w:color w:val="7F7F7F" w:themeColor="text1" w:themeTint="80"/>
      <w:szCs w:val="26"/>
    </w:rPr>
  </w:style>
  <w:style w:type="character" w:customStyle="1" w:styleId="Kop3Char">
    <w:name w:val="Kop 3 Char"/>
    <w:basedOn w:val="Standaardalinea-lettertype"/>
    <w:link w:val="Kop3"/>
    <w:uiPriority w:val="9"/>
    <w:semiHidden/>
    <w:rPr>
      <w:rFonts w:asciiTheme="majorHAnsi" w:eastAsiaTheme="majorEastAsia" w:hAnsiTheme="majorHAnsi" w:cstheme="majorBidi"/>
      <w:sz w:val="40"/>
      <w:szCs w:val="24"/>
    </w:rPr>
  </w:style>
  <w:style w:type="character" w:customStyle="1" w:styleId="Kop4Char">
    <w:name w:val="Kop 4 Char"/>
    <w:basedOn w:val="Standaardalinea-lettertype"/>
    <w:link w:val="Kop4"/>
    <w:uiPriority w:val="9"/>
    <w:semiHidden/>
    <w:rPr>
      <w:rFonts w:asciiTheme="majorHAnsi" w:eastAsiaTheme="majorEastAsia" w:hAnsiTheme="majorHAnsi" w:cstheme="majorBidi"/>
      <w:i/>
      <w:iCs/>
      <w:sz w:val="40"/>
    </w:rPr>
  </w:style>
  <w:style w:type="character" w:customStyle="1" w:styleId="Kop5Char">
    <w:name w:val="Kop 5 Char"/>
    <w:basedOn w:val="Standaardalinea-lettertype"/>
    <w:link w:val="Kop5"/>
    <w:uiPriority w:val="9"/>
    <w:semiHidden/>
    <w:rPr>
      <w:rFonts w:asciiTheme="majorHAnsi" w:eastAsiaTheme="majorEastAsia" w:hAnsiTheme="majorHAnsi" w:cstheme="majorBidi"/>
      <w:color w:val="262626" w:themeColor="text1" w:themeTint="D9"/>
      <w:sz w:val="34"/>
    </w:rPr>
  </w:style>
  <w:style w:type="character" w:customStyle="1" w:styleId="Kop6Char">
    <w:name w:val="Kop 6 Char"/>
    <w:basedOn w:val="Standaardalinea-lettertype"/>
    <w:link w:val="Kop6"/>
    <w:uiPriority w:val="9"/>
    <w:semiHidden/>
    <w:rPr>
      <w:rFonts w:asciiTheme="majorHAnsi" w:eastAsiaTheme="majorEastAsia" w:hAnsiTheme="majorHAnsi" w:cstheme="majorBidi"/>
      <w:i/>
      <w:color w:val="262626" w:themeColor="text1" w:themeTint="D9"/>
      <w:sz w:val="34"/>
    </w:rPr>
  </w:style>
  <w:style w:type="character" w:customStyle="1" w:styleId="Kop7Char">
    <w:name w:val="Kop 7 Char"/>
    <w:basedOn w:val="Standaardalinea-lettertype"/>
    <w:link w:val="Kop7"/>
    <w:uiPriority w:val="9"/>
    <w:semiHidden/>
    <w:rPr>
      <w:rFonts w:asciiTheme="majorHAnsi" w:eastAsiaTheme="majorEastAsia" w:hAnsiTheme="majorHAnsi" w:cstheme="majorBidi"/>
      <w:iCs/>
      <w:sz w:val="34"/>
    </w:rPr>
  </w:style>
  <w:style w:type="character" w:customStyle="1" w:styleId="Kop8Char">
    <w:name w:val="Kop 8 Char"/>
    <w:basedOn w:val="Standaardalinea-lettertype"/>
    <w:link w:val="Kop8"/>
    <w:uiPriority w:val="9"/>
    <w:semiHidden/>
    <w:rPr>
      <w:rFonts w:asciiTheme="majorHAnsi" w:eastAsiaTheme="majorEastAsia" w:hAnsiTheme="majorHAnsi" w:cstheme="majorBidi"/>
      <w:i/>
      <w:sz w:val="34"/>
      <w:szCs w:val="21"/>
    </w:rPr>
  </w:style>
  <w:style w:type="character" w:customStyle="1" w:styleId="Kop9Char">
    <w:name w:val="Kop 9 Char"/>
    <w:basedOn w:val="Standaardalinea-lettertype"/>
    <w:link w:val="Kop9"/>
    <w:uiPriority w:val="9"/>
    <w:semiHidden/>
    <w:rPr>
      <w:rFonts w:asciiTheme="majorHAnsi" w:eastAsiaTheme="majorEastAsia" w:hAnsiTheme="majorHAnsi" w:cstheme="majorBidi"/>
      <w:iCs/>
      <w:color w:val="262626" w:themeColor="text1" w:themeTint="D9"/>
      <w:szCs w:val="21"/>
    </w:rPr>
  </w:style>
  <w:style w:type="character" w:styleId="Subtielebenadrukking">
    <w:name w:val="Subtle Emphasis"/>
    <w:basedOn w:val="Standaardalinea-lettertype"/>
    <w:uiPriority w:val="19"/>
    <w:semiHidden/>
    <w:unhideWhenUsed/>
    <w:qFormat/>
    <w:rPr>
      <w:i/>
      <w:iCs/>
      <w:color w:val="404040" w:themeColor="text1" w:themeTint="BF"/>
    </w:rPr>
  </w:style>
  <w:style w:type="character" w:styleId="Nadruk">
    <w:name w:val="Emphasis"/>
    <w:basedOn w:val="Standaardalinea-lettertype"/>
    <w:uiPriority w:val="20"/>
    <w:semiHidden/>
    <w:unhideWhenUsed/>
    <w:qFormat/>
    <w:rPr>
      <w:b/>
      <w:iCs/>
      <w:color w:val="262626" w:themeColor="text1" w:themeTint="D9"/>
    </w:rPr>
  </w:style>
  <w:style w:type="character" w:styleId="Intensievebenadrukking">
    <w:name w:val="Intense Emphasis"/>
    <w:basedOn w:val="Standaardalinea-lettertype"/>
    <w:uiPriority w:val="21"/>
    <w:semiHidden/>
    <w:unhideWhenUsed/>
    <w:qFormat/>
    <w:rPr>
      <w:b/>
      <w:i/>
      <w:iCs/>
      <w:color w:val="262626" w:themeColor="text1" w:themeTint="D9"/>
    </w:rPr>
  </w:style>
  <w:style w:type="character" w:styleId="Zwaar">
    <w:name w:val="Strong"/>
    <w:basedOn w:val="Standaardalinea-lettertype"/>
    <w:uiPriority w:val="22"/>
    <w:semiHidden/>
    <w:unhideWhenUsed/>
    <w:qFormat/>
    <w:rPr>
      <w:b/>
      <w:bCs/>
    </w:rPr>
  </w:style>
  <w:style w:type="paragraph" w:styleId="Citaat">
    <w:name w:val="Quote"/>
    <w:basedOn w:val="Standaard"/>
    <w:next w:val="Standaard"/>
    <w:link w:val="CitaatChar"/>
    <w:uiPriority w:val="29"/>
    <w:semiHidden/>
    <w:unhideWhenUsed/>
    <w:qFormat/>
    <w:pPr>
      <w:spacing w:before="240"/>
    </w:pPr>
    <w:rPr>
      <w:i/>
      <w:iCs/>
      <w:sz w:val="36"/>
    </w:rPr>
  </w:style>
  <w:style w:type="character" w:customStyle="1" w:styleId="CitaatChar">
    <w:name w:val="Citaat Char"/>
    <w:basedOn w:val="Standaardalinea-lettertype"/>
    <w:link w:val="Citaat"/>
    <w:uiPriority w:val="29"/>
    <w:semiHidden/>
    <w:rPr>
      <w:i/>
      <w:iCs/>
      <w:sz w:val="36"/>
    </w:rPr>
  </w:style>
  <w:style w:type="paragraph" w:styleId="Duidelijkcitaat">
    <w:name w:val="Intense Quote"/>
    <w:basedOn w:val="Standaard"/>
    <w:next w:val="Standaard"/>
    <w:link w:val="DuidelijkcitaatChar"/>
    <w:uiPriority w:val="30"/>
    <w:semiHidden/>
    <w:unhideWhenUsed/>
    <w:qFormat/>
    <w:pPr>
      <w:spacing w:before="240"/>
    </w:pPr>
    <w:rPr>
      <w:b/>
      <w:i/>
      <w:iCs/>
      <w:sz w:val="36"/>
    </w:rPr>
  </w:style>
  <w:style w:type="character" w:customStyle="1" w:styleId="DuidelijkcitaatChar">
    <w:name w:val="Duidelijk citaat Char"/>
    <w:basedOn w:val="Standaardalinea-lettertype"/>
    <w:link w:val="Duidelijkcitaat"/>
    <w:uiPriority w:val="30"/>
    <w:semiHidden/>
    <w:rPr>
      <w:b/>
      <w:i/>
      <w:iCs/>
      <w:sz w:val="36"/>
    </w:rPr>
  </w:style>
  <w:style w:type="character" w:styleId="Subtieleverwijzing">
    <w:name w:val="Subtle Reference"/>
    <w:basedOn w:val="Standaardalinea-lettertype"/>
    <w:uiPriority w:val="31"/>
    <w:semiHidden/>
    <w:unhideWhenUsed/>
    <w:qFormat/>
    <w:rPr>
      <w:caps/>
      <w:smallCaps w:val="0"/>
      <w:color w:val="262626" w:themeColor="text1" w:themeTint="D9"/>
    </w:rPr>
  </w:style>
  <w:style w:type="paragraph" w:styleId="Bijschrift">
    <w:name w:val="caption"/>
    <w:basedOn w:val="Standaard"/>
    <w:next w:val="Standaard"/>
    <w:uiPriority w:val="35"/>
    <w:semiHidden/>
    <w:unhideWhenUsed/>
    <w:qFormat/>
    <w:pPr>
      <w:spacing w:after="200" w:line="240" w:lineRule="auto"/>
    </w:pPr>
    <w:rPr>
      <w:i/>
      <w:iCs/>
      <w:sz w:val="24"/>
      <w:szCs w:val="18"/>
    </w:rPr>
  </w:style>
  <w:style w:type="paragraph" w:styleId="Kopvaninhoudsopgave">
    <w:name w:val="TOC Heading"/>
    <w:basedOn w:val="Kop1"/>
    <w:next w:val="Standaard"/>
    <w:uiPriority w:val="39"/>
    <w:semiHidden/>
    <w:unhideWhenUsed/>
    <w:qFormat/>
    <w:pPr>
      <w:outlineLvl w:val="9"/>
    </w:pPr>
  </w:style>
  <w:style w:type="character" w:styleId="Hyperlink">
    <w:name w:val="Hyperlink"/>
    <w:basedOn w:val="Standaardalinea-lettertype"/>
    <w:uiPriority w:val="99"/>
    <w:unhideWhenUsed/>
    <w:rPr>
      <w:color w:val="731C3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991</Words>
  <Characters>5451</Characters>
  <Application>Microsoft Office Word</Application>
  <DocSecurity>0</DocSecurity>
  <Lines>45</Lines>
  <Paragraphs>12</Paragraphs>
  <ScaleCrop>false</ScaleCrop>
  <HeadingPairs>
    <vt:vector size="6" baseType="variant">
      <vt:variant>
        <vt:lpstr>Titel</vt:lpstr>
      </vt:variant>
      <vt:variant>
        <vt:i4>1</vt:i4>
      </vt:variant>
      <vt:variant>
        <vt:lpstr>Title</vt:lpstr>
      </vt:variant>
      <vt:variant>
        <vt:i4>1</vt:i4>
      </vt:variant>
      <vt:variant>
        <vt:lpstr>Headings</vt:lpstr>
      </vt:variant>
      <vt:variant>
        <vt:i4>1</vt:i4>
      </vt:variant>
    </vt:vector>
  </HeadingPairs>
  <TitlesOfParts>
    <vt:vector size="3" baseType="lpstr">
      <vt:lpstr/>
      <vt:lpstr/>
      <vt:lpstr>&lt;Lorem Ipsum&gt;</vt:lpstr>
    </vt:vector>
  </TitlesOfParts>
  <Company>Microsoft</Company>
  <LinksUpToDate>false</LinksUpToDate>
  <CharactersWithSpaces>6430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Hendrikjan</cp:lastModifiedBy>
  <cp:revision>2</cp:revision>
  <dcterms:created xsi:type="dcterms:W3CDTF">2024-06-13T11:38:00Z</dcterms:created>
  <dcterms:modified xsi:type="dcterms:W3CDTF">2024-06-13T11:38:00Z</dcterms:modified>
</cp:coreProperties>
</file>