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2793" w:rsidRDefault="00212793" w:rsidP="00212793">
      <w:pPr>
        <w:shd w:val="clear" w:color="auto" w:fill="FFFFFF"/>
        <w:spacing w:after="240" w:line="240" w:lineRule="auto"/>
        <w:jc w:val="center"/>
        <w:rPr>
          <w:rFonts w:ascii="Times New Roman" w:eastAsia="Times New Roman" w:hAnsi="Times New Roman" w:cs="Times New Roman"/>
          <w:b/>
          <w:bCs/>
          <w:i/>
          <w:iCs/>
          <w:color w:val="222222"/>
          <w:sz w:val="27"/>
          <w:szCs w:val="27"/>
          <w:lang w:val="sv-SE" w:eastAsia="en-GB"/>
        </w:rPr>
      </w:pPr>
      <w:proofErr w:type="spellStart"/>
      <w:r w:rsidRPr="00212793">
        <w:rPr>
          <w:rFonts w:ascii="Times New Roman" w:eastAsia="Times New Roman" w:hAnsi="Times New Roman" w:cs="Times New Roman"/>
          <w:b/>
          <w:bCs/>
          <w:i/>
          <w:iCs/>
          <w:color w:val="222222"/>
          <w:sz w:val="27"/>
          <w:szCs w:val="27"/>
          <w:lang w:val="sv-SE" w:eastAsia="en-GB"/>
        </w:rPr>
        <w:t>Reflectie</w:t>
      </w:r>
      <w:proofErr w:type="spellEnd"/>
      <w:r w:rsidRPr="00212793">
        <w:rPr>
          <w:rFonts w:ascii="Arial" w:eastAsia="Times New Roman" w:hAnsi="Arial" w:cs="Arial"/>
          <w:color w:val="222222"/>
          <w:sz w:val="19"/>
          <w:szCs w:val="19"/>
          <w:lang w:val="sv-SE" w:eastAsia="en-GB"/>
        </w:rPr>
        <w:br/>
      </w:r>
      <w:r w:rsidRPr="00212793">
        <w:rPr>
          <w:rFonts w:ascii="Times New Roman" w:eastAsia="Times New Roman" w:hAnsi="Times New Roman" w:cs="Times New Roman"/>
          <w:b/>
          <w:bCs/>
          <w:i/>
          <w:iCs/>
          <w:color w:val="222222"/>
          <w:sz w:val="27"/>
          <w:szCs w:val="27"/>
          <w:lang w:val="sv-SE" w:eastAsia="en-GB"/>
        </w:rPr>
        <w:t xml:space="preserve">Ter </w:t>
      </w:r>
      <w:proofErr w:type="spellStart"/>
      <w:r w:rsidRPr="00212793">
        <w:rPr>
          <w:rFonts w:ascii="Times New Roman" w:eastAsia="Times New Roman" w:hAnsi="Times New Roman" w:cs="Times New Roman"/>
          <w:b/>
          <w:bCs/>
          <w:i/>
          <w:iCs/>
          <w:color w:val="222222"/>
          <w:sz w:val="27"/>
          <w:szCs w:val="27"/>
          <w:lang w:val="sv-SE" w:eastAsia="en-GB"/>
        </w:rPr>
        <w:t>herinnering</w:t>
      </w:r>
      <w:proofErr w:type="spellEnd"/>
      <w:r w:rsidRPr="00212793">
        <w:rPr>
          <w:rFonts w:ascii="Times New Roman" w:eastAsia="Times New Roman" w:hAnsi="Times New Roman" w:cs="Times New Roman"/>
          <w:b/>
          <w:bCs/>
          <w:i/>
          <w:iCs/>
          <w:color w:val="222222"/>
          <w:sz w:val="27"/>
          <w:szCs w:val="27"/>
          <w:lang w:val="sv-SE" w:eastAsia="en-GB"/>
        </w:rPr>
        <w:t xml:space="preserve"> van de Nederlandse </w:t>
      </w:r>
      <w:proofErr w:type="spellStart"/>
      <w:r w:rsidRPr="00212793">
        <w:rPr>
          <w:rFonts w:ascii="Times New Roman" w:eastAsia="Times New Roman" w:hAnsi="Times New Roman" w:cs="Times New Roman"/>
          <w:b/>
          <w:bCs/>
          <w:i/>
          <w:iCs/>
          <w:color w:val="222222"/>
          <w:sz w:val="27"/>
          <w:szCs w:val="27"/>
          <w:lang w:val="sv-SE" w:eastAsia="en-GB"/>
        </w:rPr>
        <w:t>Oorlogsverklaring</w:t>
      </w:r>
      <w:proofErr w:type="spellEnd"/>
      <w:r w:rsidRPr="00212793">
        <w:rPr>
          <w:rFonts w:ascii="Times New Roman" w:eastAsia="Times New Roman" w:hAnsi="Times New Roman" w:cs="Times New Roman"/>
          <w:b/>
          <w:bCs/>
          <w:i/>
          <w:iCs/>
          <w:color w:val="222222"/>
          <w:sz w:val="27"/>
          <w:szCs w:val="27"/>
          <w:lang w:val="sv-SE" w:eastAsia="en-GB"/>
        </w:rPr>
        <w:t xml:space="preserve"> 26 </w:t>
      </w:r>
      <w:proofErr w:type="spellStart"/>
      <w:r w:rsidRPr="00212793">
        <w:rPr>
          <w:rFonts w:ascii="Times New Roman" w:eastAsia="Times New Roman" w:hAnsi="Times New Roman" w:cs="Times New Roman"/>
          <w:b/>
          <w:bCs/>
          <w:i/>
          <w:iCs/>
          <w:color w:val="222222"/>
          <w:sz w:val="27"/>
          <w:szCs w:val="27"/>
          <w:lang w:val="sv-SE" w:eastAsia="en-GB"/>
        </w:rPr>
        <w:t>maart</w:t>
      </w:r>
      <w:proofErr w:type="spellEnd"/>
      <w:r w:rsidRPr="00212793">
        <w:rPr>
          <w:rFonts w:ascii="Times New Roman" w:eastAsia="Times New Roman" w:hAnsi="Times New Roman" w:cs="Times New Roman"/>
          <w:b/>
          <w:bCs/>
          <w:i/>
          <w:iCs/>
          <w:color w:val="222222"/>
          <w:sz w:val="27"/>
          <w:szCs w:val="27"/>
          <w:lang w:val="sv-SE" w:eastAsia="en-GB"/>
        </w:rPr>
        <w:t xml:space="preserve"> 1873</w:t>
      </w:r>
    </w:p>
    <w:p w:rsidR="00212793" w:rsidRDefault="00212793" w:rsidP="00212793">
      <w:pPr>
        <w:shd w:val="clear" w:color="auto" w:fill="FFFFFF"/>
        <w:spacing w:after="240" w:line="240" w:lineRule="auto"/>
        <w:jc w:val="center"/>
        <w:rPr>
          <w:rFonts w:ascii="Times New Roman" w:eastAsia="Times New Roman" w:hAnsi="Times New Roman" w:cs="Times New Roman"/>
          <w:b/>
          <w:bCs/>
          <w:color w:val="FF0000"/>
          <w:sz w:val="48"/>
          <w:szCs w:val="48"/>
          <w:lang w:val="sv-SE" w:eastAsia="en-GB"/>
        </w:rPr>
      </w:pPr>
      <w:r>
        <w:rPr>
          <w:rFonts w:ascii="Arial" w:eastAsia="Times New Roman" w:hAnsi="Arial" w:cs="Arial"/>
          <w:color w:val="222222"/>
          <w:sz w:val="19"/>
          <w:szCs w:val="19"/>
          <w:lang w:val="sv-SE" w:eastAsia="en-GB"/>
        </w:rPr>
        <w:br/>
      </w:r>
      <w:proofErr w:type="spellStart"/>
      <w:proofErr w:type="gramStart"/>
      <w:r w:rsidRPr="00212793">
        <w:rPr>
          <w:rFonts w:ascii="Times New Roman" w:eastAsia="Times New Roman" w:hAnsi="Times New Roman" w:cs="Times New Roman"/>
          <w:b/>
          <w:bCs/>
          <w:color w:val="FF0000"/>
          <w:sz w:val="48"/>
          <w:szCs w:val="48"/>
          <w:lang w:val="sv-SE" w:eastAsia="en-GB"/>
        </w:rPr>
        <w:t>Nederland</w:t>
      </w:r>
      <w:proofErr w:type="spellEnd"/>
      <w:proofErr w:type="gramEnd"/>
      <w:r w:rsidRPr="00212793">
        <w:rPr>
          <w:rFonts w:ascii="Times New Roman" w:eastAsia="Times New Roman" w:hAnsi="Times New Roman" w:cs="Times New Roman"/>
          <w:b/>
          <w:bCs/>
          <w:color w:val="FF0000"/>
          <w:sz w:val="48"/>
          <w:szCs w:val="48"/>
          <w:lang w:val="sv-SE" w:eastAsia="en-GB"/>
        </w:rPr>
        <w:t xml:space="preserve"> oh </w:t>
      </w:r>
      <w:proofErr w:type="spellStart"/>
      <w:r w:rsidRPr="00212793">
        <w:rPr>
          <w:rFonts w:ascii="Times New Roman" w:eastAsia="Times New Roman" w:hAnsi="Times New Roman" w:cs="Times New Roman"/>
          <w:b/>
          <w:bCs/>
          <w:color w:val="FF0000"/>
          <w:sz w:val="48"/>
          <w:szCs w:val="48"/>
          <w:lang w:val="sv-SE" w:eastAsia="en-GB"/>
        </w:rPr>
        <w:t>Nederland</w:t>
      </w:r>
      <w:proofErr w:type="spellEnd"/>
    </w:p>
    <w:p w:rsidR="00212793" w:rsidRDefault="00212793" w:rsidP="00212793">
      <w:pPr>
        <w:shd w:val="clear" w:color="auto" w:fill="FFFFFF"/>
        <w:spacing w:after="240" w:line="240" w:lineRule="auto"/>
        <w:jc w:val="center"/>
        <w:rPr>
          <w:rFonts w:ascii="Times New Roman" w:eastAsia="Times New Roman" w:hAnsi="Times New Roman" w:cs="Times New Roman"/>
          <w:color w:val="222222"/>
          <w:sz w:val="27"/>
          <w:szCs w:val="27"/>
          <w:lang w:val="sv-SE" w:eastAsia="en-GB"/>
        </w:rPr>
      </w:pPr>
      <w:r w:rsidRPr="00212793">
        <w:rPr>
          <w:rFonts w:ascii="Arial" w:eastAsia="Times New Roman" w:hAnsi="Arial" w:cs="Arial"/>
          <w:color w:val="222222"/>
          <w:sz w:val="19"/>
          <w:szCs w:val="19"/>
          <w:lang w:val="sv-SE" w:eastAsia="en-GB"/>
        </w:rPr>
        <w:br/>
      </w:r>
      <w:r w:rsidRPr="00212793">
        <w:rPr>
          <w:rFonts w:ascii="Times New Roman" w:eastAsia="Times New Roman" w:hAnsi="Times New Roman" w:cs="Times New Roman"/>
          <w:color w:val="222222"/>
          <w:sz w:val="27"/>
          <w:szCs w:val="27"/>
          <w:lang w:val="sv-SE" w:eastAsia="en-GB"/>
        </w:rPr>
        <w:t xml:space="preserve">Door </w:t>
      </w:r>
      <w:proofErr w:type="spellStart"/>
      <w:r w:rsidRPr="00212793">
        <w:rPr>
          <w:rFonts w:ascii="Times New Roman" w:eastAsia="Times New Roman" w:hAnsi="Times New Roman" w:cs="Times New Roman"/>
          <w:color w:val="222222"/>
          <w:sz w:val="27"/>
          <w:szCs w:val="27"/>
          <w:lang w:val="sv-SE" w:eastAsia="en-GB"/>
        </w:rPr>
        <w:t>Asnawi</w:t>
      </w:r>
      <w:proofErr w:type="spellEnd"/>
      <w:r w:rsidRPr="00212793">
        <w:rPr>
          <w:rFonts w:ascii="Times New Roman" w:eastAsia="Times New Roman" w:hAnsi="Times New Roman" w:cs="Times New Roman"/>
          <w:color w:val="222222"/>
          <w:sz w:val="27"/>
          <w:szCs w:val="27"/>
          <w:lang w:val="sv-SE" w:eastAsia="en-GB"/>
        </w:rPr>
        <w:t xml:space="preserve"> Ali</w:t>
      </w:r>
    </w:p>
    <w:p w:rsidR="00B8547E" w:rsidRPr="00B8547E" w:rsidRDefault="00DD2D3B" w:rsidP="00B8547E">
      <w:pPr>
        <w:shd w:val="clear" w:color="auto" w:fill="FFFFFF"/>
        <w:spacing w:after="240" w:line="240" w:lineRule="auto"/>
        <w:jc w:val="center"/>
        <w:rPr>
          <w:rFonts w:ascii="Times New Roman" w:eastAsia="Times New Roman" w:hAnsi="Times New Roman" w:cs="Times New Roman"/>
          <w:color w:val="222222"/>
          <w:sz w:val="27"/>
          <w:szCs w:val="27"/>
          <w:lang w:val="sv-SE" w:eastAsia="en-GB"/>
        </w:rPr>
      </w:pPr>
      <w:hyperlink r:id="rId5" w:history="1">
        <w:r w:rsidR="00B8547E" w:rsidRPr="00B66CE9">
          <w:rPr>
            <w:rStyle w:val="Hyperlnk"/>
            <w:rFonts w:ascii="Times New Roman" w:eastAsia="Times New Roman" w:hAnsi="Times New Roman" w:cs="Times New Roman"/>
            <w:sz w:val="27"/>
            <w:szCs w:val="27"/>
            <w:lang w:val="sv-SE" w:eastAsia="en-GB"/>
          </w:rPr>
          <w:t>asnawiali@gmail.com</w:t>
        </w:r>
      </w:hyperlink>
    </w:p>
    <w:p w:rsidR="00212793" w:rsidRDefault="00212793" w:rsidP="00212793">
      <w:pPr>
        <w:shd w:val="clear" w:color="auto" w:fill="FFFFFF"/>
        <w:spacing w:after="240" w:line="240" w:lineRule="auto"/>
        <w:jc w:val="center"/>
        <w:rPr>
          <w:rFonts w:ascii="Times New Roman" w:eastAsia="Times New Roman" w:hAnsi="Times New Roman" w:cs="Times New Roman"/>
          <w:b/>
          <w:i/>
          <w:color w:val="222222"/>
          <w:sz w:val="27"/>
          <w:szCs w:val="27"/>
          <w:u w:val="single"/>
          <w:lang w:val="nl-NL" w:eastAsia="en-GB"/>
        </w:rPr>
      </w:pPr>
      <w:r w:rsidRPr="00B8547E">
        <w:rPr>
          <w:rFonts w:ascii="Times New Roman" w:eastAsia="Times New Roman" w:hAnsi="Times New Roman" w:cs="Times New Roman"/>
          <w:b/>
          <w:i/>
          <w:color w:val="222222"/>
          <w:sz w:val="27"/>
          <w:szCs w:val="27"/>
          <w:u w:val="single"/>
          <w:lang w:val="nl-NL" w:eastAsia="en-GB"/>
        </w:rPr>
        <w:t>Voor de hele wereld: Een herinnering aan de natie Atjeh </w:t>
      </w:r>
    </w:p>
    <w:p w:rsidR="00B8547E" w:rsidRPr="00B8547E" w:rsidRDefault="00B8547E" w:rsidP="00212793">
      <w:pPr>
        <w:shd w:val="clear" w:color="auto" w:fill="FFFFFF"/>
        <w:spacing w:after="240" w:line="240" w:lineRule="auto"/>
        <w:jc w:val="center"/>
        <w:rPr>
          <w:rFonts w:ascii="Arial" w:eastAsia="Times New Roman" w:hAnsi="Arial" w:cs="Arial"/>
          <w:b/>
          <w:i/>
          <w:color w:val="222222"/>
          <w:sz w:val="19"/>
          <w:szCs w:val="19"/>
          <w:u w:val="single"/>
          <w:lang w:val="sv-SE"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r w:rsidRPr="00212793">
        <w:rPr>
          <w:rFonts w:ascii="Times New Roman" w:eastAsia="Times New Roman" w:hAnsi="Times New Roman" w:cs="Times New Roman"/>
          <w:color w:val="222222"/>
          <w:sz w:val="27"/>
          <w:szCs w:val="27"/>
          <w:lang w:val="nl-NL" w:eastAsia="en-GB"/>
        </w:rPr>
        <w:t>Mijn land Atjeh ligt ver van Nederland vandaan, ergens in Zuidoost Azië. Toch, als we naar de archieven kijken, naar ooggetuigen luisteren, boeken lezen, dan zien we dat het volk van Atjeh een historische band met Nederland heeft. Hoe zit dat precies? Allereerst, lang geleden, hadden de twee naties een nauwe handelsrelatie. Daarna, gedreven door hebzucht en de drang om te overheersen, brak er een oorlog uit tussen de twee staten. Wie van hun was nu de overheerser en welke verdedigde zijn land? Historische feiten kunnen antwoord geven op deze vraag. </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eastAsia="en-GB"/>
        </w:rPr>
      </w:pPr>
      <w:r w:rsidRPr="00212793">
        <w:rPr>
          <w:rFonts w:ascii="Times New Roman" w:eastAsia="Times New Roman" w:hAnsi="Times New Roman" w:cs="Times New Roman"/>
          <w:color w:val="222222"/>
          <w:sz w:val="27"/>
          <w:szCs w:val="27"/>
          <w:lang w:val="nl-NL" w:eastAsia="en-GB"/>
        </w:rPr>
        <w:t>Als we de achtergronden bestuderen zien we dat het Nederlandse optreden een van de redenen is waarom het volk van Atjeh tot op de dag van vandaag geen soevereiniteit heeft. Dat dit een op een met Nederland te maken heeft gaat terug naar 26 maart 1873 toen Nederland de oorlog verklaarde aan Atjeh. Vóór die beslissende dag, was ons land een soevereine staat. Mijn land was vrij! Onze natie was gelijk aan andere naties. </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r w:rsidRPr="00212793">
        <w:rPr>
          <w:rFonts w:ascii="Times New Roman" w:eastAsia="Times New Roman" w:hAnsi="Times New Roman" w:cs="Times New Roman"/>
          <w:color w:val="222222"/>
          <w:sz w:val="27"/>
          <w:szCs w:val="27"/>
          <w:lang w:val="nl-NL" w:eastAsia="en-GB"/>
        </w:rPr>
        <w:t>Het is in dit verband belangrijk om te weten wie van de twee de ander kwam overheersen door middel van een oorlogsverklaring. Uit de geschiedschrijving komt duidelijk naar voren dat Nederland een oorlog begon door Atjeh aan te vallen! Het was in ieder geval niet zo dat ons land op oorlog uit was en naar Europa kwam om Nederland te overheersen. Los daarvan moeten we niet vergeten dat Atjeh niet de enige staat was waar Nederland een oorlog tegen begon. Rondom werden andere soevereine koninkrijken in de archipel gekoloniseerd.</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Pr="00B8547E" w:rsidRDefault="00212793" w:rsidP="00212793">
      <w:pPr>
        <w:shd w:val="clear" w:color="auto" w:fill="FFFFFF"/>
        <w:spacing w:after="0" w:line="240" w:lineRule="auto"/>
        <w:jc w:val="left"/>
        <w:rPr>
          <w:rFonts w:ascii="Times New Roman" w:eastAsia="Times New Roman" w:hAnsi="Times New Roman" w:cs="Times New Roman"/>
          <w:color w:val="222222"/>
          <w:sz w:val="27"/>
          <w:szCs w:val="27"/>
          <w:lang w:val="nl-NL" w:eastAsia="en-GB"/>
        </w:rPr>
      </w:pPr>
      <w:r w:rsidRPr="00212793">
        <w:rPr>
          <w:rFonts w:ascii="Times New Roman" w:eastAsia="Times New Roman" w:hAnsi="Times New Roman" w:cs="Times New Roman"/>
          <w:color w:val="222222"/>
          <w:sz w:val="27"/>
          <w:szCs w:val="27"/>
          <w:lang w:val="nl-NL" w:eastAsia="en-GB"/>
        </w:rPr>
        <w:t>Kijk naar de wereldkaart. Als het Suezkanaal er niet was geweest zouden Nederland en Atjeh onbereikbaar ver zijn geweest. Schat eens in hoeveel maanden de reis met het schip naar Azië duurde. Hoeveel Nederlandse soldaten zijn niet zinloos gesneuveld in de oorlog? Hoeveel geld heeft het hen destijds niet gekost? Waarom heeft Nederland zoiets gedaan? Hoewel hun eigen land ver weg in Europa ligt hadden ze het sterke verlangen om andere volkeren te koloniseren.</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r w:rsidRPr="00212793">
        <w:rPr>
          <w:rFonts w:ascii="Times New Roman" w:eastAsia="Times New Roman" w:hAnsi="Times New Roman" w:cs="Times New Roman"/>
          <w:b/>
          <w:bCs/>
          <w:color w:val="222222"/>
          <w:sz w:val="27"/>
          <w:szCs w:val="27"/>
          <w:lang w:val="nl-NL" w:eastAsia="en-GB"/>
        </w:rPr>
        <w:lastRenderedPageBreak/>
        <w:t>De langste oorlog</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Default="00212793" w:rsidP="00212793">
      <w:pPr>
        <w:shd w:val="clear" w:color="auto" w:fill="FFFFFF"/>
        <w:spacing w:after="0" w:line="240" w:lineRule="auto"/>
        <w:jc w:val="left"/>
        <w:rPr>
          <w:rFonts w:ascii="Times New Roman" w:eastAsia="Times New Roman" w:hAnsi="Times New Roman" w:cs="Times New Roman"/>
          <w:color w:val="222222"/>
          <w:sz w:val="27"/>
          <w:szCs w:val="27"/>
          <w:lang w:val="nl-NL" w:eastAsia="en-GB"/>
        </w:rPr>
      </w:pPr>
      <w:r w:rsidRPr="00212793">
        <w:rPr>
          <w:rFonts w:ascii="Times New Roman" w:eastAsia="Times New Roman" w:hAnsi="Times New Roman" w:cs="Times New Roman"/>
          <w:color w:val="222222"/>
          <w:sz w:val="27"/>
          <w:szCs w:val="27"/>
          <w:lang w:val="nl-NL" w:eastAsia="en-GB"/>
        </w:rPr>
        <w:t>Uit Nederlandse bronnen blijkt dat de Atjeh oorlog het langst duurde en het meeste slachtoffers eiste en veruit het meeste geld kostte. Het directe gevolg van de oorlog was dat het Atjeh</w:t>
      </w:r>
      <w:r w:rsidR="00DD2D3B">
        <w:rPr>
          <w:rFonts w:ascii="Times New Roman" w:eastAsia="Times New Roman" w:hAnsi="Times New Roman" w:cs="Times New Roman"/>
          <w:color w:val="222222"/>
          <w:sz w:val="27"/>
          <w:szCs w:val="27"/>
          <w:lang w:val="nl-NL" w:eastAsia="en-GB"/>
        </w:rPr>
        <w:t xml:space="preserve">nezen </w:t>
      </w:r>
      <w:r w:rsidRPr="00212793">
        <w:rPr>
          <w:rFonts w:ascii="Times New Roman" w:eastAsia="Times New Roman" w:hAnsi="Times New Roman" w:cs="Times New Roman"/>
          <w:color w:val="222222"/>
          <w:sz w:val="27"/>
          <w:szCs w:val="27"/>
          <w:lang w:val="nl-NL" w:eastAsia="en-GB"/>
        </w:rPr>
        <w:t>koninkrijk werd weggevaagd, het erfgoed vernietigd en</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r w:rsidRPr="00212793">
        <w:rPr>
          <w:rFonts w:ascii="Times New Roman" w:eastAsia="Times New Roman" w:hAnsi="Times New Roman" w:cs="Times New Roman"/>
          <w:color w:val="222222"/>
          <w:sz w:val="27"/>
          <w:szCs w:val="27"/>
          <w:lang w:val="nl-NL" w:eastAsia="en-GB"/>
        </w:rPr>
        <w:t>duizenden Atjeh</w:t>
      </w:r>
      <w:r w:rsidR="00DD2D3B">
        <w:rPr>
          <w:rFonts w:ascii="Times New Roman" w:eastAsia="Times New Roman" w:hAnsi="Times New Roman" w:cs="Times New Roman"/>
          <w:color w:val="222222"/>
          <w:sz w:val="27"/>
          <w:szCs w:val="27"/>
          <w:lang w:val="nl-NL" w:eastAsia="en-GB"/>
        </w:rPr>
        <w:t>nezen</w:t>
      </w:r>
      <w:r w:rsidRPr="00212793">
        <w:rPr>
          <w:rFonts w:ascii="Times New Roman" w:eastAsia="Times New Roman" w:hAnsi="Times New Roman" w:cs="Times New Roman"/>
          <w:color w:val="222222"/>
          <w:sz w:val="27"/>
          <w:szCs w:val="27"/>
          <w:lang w:val="nl-NL" w:eastAsia="en-GB"/>
        </w:rPr>
        <w:t xml:space="preserve"> sneuvelden als martelaars, weduwen en wezen achterlatend. Met de gevangenneming van de koning van Atjeh veranderden de Nederlanders de soevereiniteit van het land. Desalniettemin werd de strijd tegen de Nederlanders voortgezet, onder leiding van religieuze leiders die in opstand kwamen. Deze strijd werd ook daarna voortgezet door hun kleinkinderen. </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r w:rsidRPr="00212793">
        <w:rPr>
          <w:rFonts w:ascii="Times New Roman" w:eastAsia="Times New Roman" w:hAnsi="Times New Roman" w:cs="Times New Roman"/>
          <w:b/>
          <w:bCs/>
          <w:color w:val="222222"/>
          <w:sz w:val="27"/>
          <w:szCs w:val="27"/>
          <w:lang w:val="nl-NL" w:eastAsia="en-GB"/>
        </w:rPr>
        <w:t>Het voorbeeld van Portugal</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nl-NL" w:eastAsia="en-GB"/>
        </w:rPr>
      </w:pPr>
      <w:r w:rsidRPr="00212793">
        <w:rPr>
          <w:rFonts w:ascii="Times New Roman" w:eastAsia="Times New Roman" w:hAnsi="Times New Roman" w:cs="Times New Roman"/>
          <w:color w:val="222222"/>
          <w:sz w:val="27"/>
          <w:szCs w:val="27"/>
          <w:lang w:val="nl-NL" w:eastAsia="en-GB"/>
        </w:rPr>
        <w:t>Nederland als een van de lidstaten van de Europese Unie gaat nu als een beschaafd land door het leven. Toch kunnen we hun onbeschofte verleden niet vergeten. Portugal, ook een lidstaat van de Europese Unie, voelt zich verantwoordelijk voor wat de Portugezen in Oost-Timor hebben gedaan. Toen de Portugezen uit Oost-Timor vertrokken, kwamen Indonesische soldaten op bevel van Soeharto. De Portugezen voelden zich schuldig omdat de Oost-Timorezen in politieke zin recht hadden om te kiezen voor Indonesië of eigen onafhankelijkheid. </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nl-NL"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nl-NL"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nl-NL" w:eastAsia="en-GB"/>
        </w:rPr>
      </w:pPr>
      <w:r w:rsidRPr="00212793">
        <w:rPr>
          <w:rFonts w:ascii="Times New Roman" w:eastAsia="Times New Roman" w:hAnsi="Times New Roman" w:cs="Times New Roman"/>
          <w:color w:val="222222"/>
          <w:sz w:val="27"/>
          <w:szCs w:val="27"/>
          <w:lang w:val="nl-NL" w:eastAsia="en-GB"/>
        </w:rPr>
        <w:t>Portugal heeft Oosttimoreze activisten altijd geholpen om campagne te voeren voor een referendum, een rechtvaardige middenweg om het conflict met Indonesië op te lossen. Volgens deze activisten heeft Portugal van bijna elke gelegenheid gebruik gemaakt om Indonesië te beïnvloeden, zodra Oost-Timor ter sprake kwam. </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nl-NL"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nl-NL"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nl-NL" w:eastAsia="en-GB"/>
        </w:rPr>
      </w:pPr>
      <w:r w:rsidRPr="00212793">
        <w:rPr>
          <w:rFonts w:ascii="Times New Roman" w:eastAsia="Times New Roman" w:hAnsi="Times New Roman" w:cs="Times New Roman"/>
          <w:color w:val="222222"/>
          <w:sz w:val="27"/>
          <w:szCs w:val="27"/>
          <w:lang w:val="nl-NL" w:eastAsia="en-GB"/>
        </w:rPr>
        <w:t>Dat geldt ook voor de mensenrechten en het recht op zelfbeschikking. Daarnaast heeft Portugal activisten uit Oost-Timor toestemming gegeven om in Lissabon te wonen. Hieruit blijkt dat de Portugezen zich schuldig voelen omdat hun voorvaders ten opzichte van Oost-Timor een verkeerd politiek beleid hadden gekozen. Als een vorm van boetedoening hielpen zij Oosttimoreze activisten. Los van de geloofsleer toonden de Portugezen hun morele verantwoordelijkheid voor wat ze vroeger hadden veroorzaakt door de uittocht uit Oost Timor. </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nl-NL"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nl-NL" w:eastAsia="en-GB"/>
        </w:rPr>
      </w:pPr>
    </w:p>
    <w:p w:rsidR="00212793" w:rsidRDefault="00212793" w:rsidP="00212793">
      <w:pPr>
        <w:shd w:val="clear" w:color="auto" w:fill="FFFFFF"/>
        <w:spacing w:after="0" w:line="240" w:lineRule="auto"/>
        <w:jc w:val="left"/>
        <w:rPr>
          <w:rFonts w:ascii="Arial" w:eastAsia="Times New Roman" w:hAnsi="Arial" w:cs="Arial"/>
          <w:color w:val="222222"/>
          <w:sz w:val="19"/>
          <w:szCs w:val="19"/>
          <w:lang w:val="nl-NL" w:eastAsia="en-GB"/>
        </w:rPr>
      </w:pPr>
      <w:r w:rsidRPr="00212793">
        <w:rPr>
          <w:rFonts w:ascii="Times New Roman" w:eastAsia="Times New Roman" w:hAnsi="Times New Roman" w:cs="Times New Roman"/>
          <w:color w:val="222222"/>
          <w:sz w:val="27"/>
          <w:szCs w:val="27"/>
          <w:lang w:val="nl-NL" w:eastAsia="en-GB"/>
        </w:rPr>
        <w:t>Laten we dat eens vergelijken met Nederland en hun historische band met Atjeh: het land dat nooit veiligheid, vrede, stabiliteit heeft gekend zoals andere naties. Er is altijd conflict. Vergeet niet dat de mistanden zijn begonnen toen Nederland Atjeh binnenviel om oorlog te voeren. Het probleem van oorlog was amper opgelost of de koloniale macht werd overgedragen aan Indonesië (dekolonisatie), waarna de Nederlanders terugkeerden naar hun land en als buit het erfgoed van de Atjehers meenamen. Hetzelfde onrecht vond opnieuw plaats toen Nederland op 27 december 1949 de soevereiniteit van Atjeh zonder referendum aan de Verenigde Republiek Indonesië overdroeg.</w:t>
      </w:r>
    </w:p>
    <w:p w:rsidR="00B8547E" w:rsidRPr="00212793" w:rsidRDefault="00B8547E" w:rsidP="00212793">
      <w:pPr>
        <w:shd w:val="clear" w:color="auto" w:fill="FFFFFF"/>
        <w:spacing w:after="0" w:line="240" w:lineRule="auto"/>
        <w:jc w:val="left"/>
        <w:rPr>
          <w:rFonts w:ascii="Arial" w:eastAsia="Times New Roman" w:hAnsi="Arial" w:cs="Arial"/>
          <w:color w:val="222222"/>
          <w:sz w:val="19"/>
          <w:szCs w:val="19"/>
          <w:lang w:val="nl-NL"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nl-NL" w:eastAsia="en-GB"/>
        </w:rPr>
      </w:pPr>
      <w:r w:rsidRPr="00212793">
        <w:rPr>
          <w:rFonts w:ascii="Times New Roman" w:eastAsia="Times New Roman" w:hAnsi="Times New Roman" w:cs="Times New Roman"/>
          <w:b/>
          <w:bCs/>
          <w:color w:val="222222"/>
          <w:sz w:val="27"/>
          <w:szCs w:val="27"/>
          <w:lang w:val="nl-NL" w:eastAsia="en-GB"/>
        </w:rPr>
        <w:lastRenderedPageBreak/>
        <w:t>Het voorbeeld van Engeland</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nl-NL" w:eastAsia="en-GB"/>
        </w:rPr>
      </w:pPr>
    </w:p>
    <w:p w:rsidR="00212793" w:rsidRDefault="00212793" w:rsidP="00212793">
      <w:pPr>
        <w:shd w:val="clear" w:color="auto" w:fill="FFFFFF"/>
        <w:spacing w:after="0" w:line="240" w:lineRule="auto"/>
        <w:jc w:val="left"/>
        <w:rPr>
          <w:rFonts w:ascii="Times New Roman" w:eastAsia="Times New Roman" w:hAnsi="Times New Roman" w:cs="Times New Roman"/>
          <w:color w:val="222222"/>
          <w:sz w:val="27"/>
          <w:szCs w:val="27"/>
          <w:lang w:val="nl-NL" w:eastAsia="en-GB"/>
        </w:rPr>
      </w:pPr>
      <w:r w:rsidRPr="00212793">
        <w:rPr>
          <w:rFonts w:ascii="Times New Roman" w:eastAsia="Times New Roman" w:hAnsi="Times New Roman" w:cs="Times New Roman"/>
          <w:color w:val="222222"/>
          <w:sz w:val="27"/>
          <w:szCs w:val="27"/>
          <w:lang w:val="nl-NL" w:eastAsia="en-GB"/>
        </w:rPr>
        <w:t>Na de kolonisatie van het Maleise gebied door Engeland werd het initiatief genomen om een Commonwealth op te richten, waar Maleisië onderdeel van werd.</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r w:rsidRPr="00212793">
        <w:rPr>
          <w:rFonts w:ascii="Times New Roman" w:eastAsia="Times New Roman" w:hAnsi="Times New Roman" w:cs="Times New Roman"/>
          <w:color w:val="222222"/>
          <w:sz w:val="27"/>
          <w:szCs w:val="27"/>
          <w:lang w:val="nl-NL" w:eastAsia="en-GB"/>
        </w:rPr>
        <w:t>De Portugezen en de Engelsen beseften dat de koloniale overheersing een politieke fout betrof die hun voorvaders hadden veroorzaakt. Echter, wat heeft Nederland gedaan voor Atjeh om de schulden van hun voorvaders in te lossen?</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r w:rsidRPr="00212793">
        <w:rPr>
          <w:rFonts w:ascii="Times New Roman" w:eastAsia="Times New Roman" w:hAnsi="Times New Roman" w:cs="Times New Roman"/>
          <w:b/>
          <w:bCs/>
          <w:color w:val="222222"/>
          <w:sz w:val="27"/>
          <w:szCs w:val="27"/>
          <w:lang w:val="nl-NL" w:eastAsia="en-GB"/>
        </w:rPr>
        <w:t>Morele verantwoordelijkheid</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r w:rsidRPr="00212793">
        <w:rPr>
          <w:rFonts w:ascii="Times New Roman" w:eastAsia="Times New Roman" w:hAnsi="Times New Roman" w:cs="Times New Roman"/>
          <w:color w:val="222222"/>
          <w:sz w:val="27"/>
          <w:szCs w:val="27"/>
          <w:lang w:val="nl-NL" w:eastAsia="en-GB"/>
        </w:rPr>
        <w:t>Men kan zeggen dat Nederland humanitaire hulp aan Atjeh gaf na de tsunami, maar andere landen die verder niets met de geschiedenis van Atjeh te maken hadden boden net zo goed hulp. Daarnaast heeft Nederland ook geen politieke hulp geboden toen de Atjeh</w:t>
      </w:r>
      <w:r w:rsidR="00DD2D3B">
        <w:rPr>
          <w:rFonts w:ascii="Times New Roman" w:eastAsia="Times New Roman" w:hAnsi="Times New Roman" w:cs="Times New Roman"/>
          <w:color w:val="222222"/>
          <w:sz w:val="27"/>
          <w:szCs w:val="27"/>
          <w:lang w:val="nl-NL" w:eastAsia="en-GB"/>
        </w:rPr>
        <w:t>nezen</w:t>
      </w:r>
      <w:r w:rsidRPr="00212793">
        <w:rPr>
          <w:rFonts w:ascii="Times New Roman" w:eastAsia="Times New Roman" w:hAnsi="Times New Roman" w:cs="Times New Roman"/>
          <w:color w:val="222222"/>
          <w:sz w:val="27"/>
          <w:szCs w:val="27"/>
          <w:lang w:val="nl-NL" w:eastAsia="en-GB"/>
        </w:rPr>
        <w:t xml:space="preserve"> tijdens het conflict met Indonesië onderdrukt werden, zoals de UNHCR dat wel heeft gedaan. Andere landen die verder niets met Atjeh te maken hebben, boden honderden families uit Atjeh aan om ze als politiek vluchteling in hun land op tenemen. Het is overduidelijk dat Nederland politiek gezien pro-Indonesië is, anders dan Portugal ten opzichte van Oost-Timor of Engeland ten opzichte van Maleisië. Die landen nemen morele verantwoordelijkheid op zich. </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r w:rsidRPr="00212793">
        <w:rPr>
          <w:rFonts w:ascii="Times New Roman" w:eastAsia="Times New Roman" w:hAnsi="Times New Roman" w:cs="Times New Roman"/>
          <w:color w:val="222222"/>
          <w:sz w:val="27"/>
          <w:szCs w:val="27"/>
          <w:lang w:val="nl-NL" w:eastAsia="en-GB"/>
        </w:rPr>
        <w:t>Dit gebrek aan het nemen van verantwoordelijkheid doet me denken aan de uitspraak van de Nederlandse vice-ambassadeur in Kuala Lumpur. Het was ramadan 2011 en ik had eigenlijk een gesprek met de ambassadeur aangevraagd toen de vice ambassadeur Jan Soer mij te woord stond. Tijdens het gesprek dat 20 tot 30 minuten duurde stelde ik twee vragen: “Waarom heeft Nederland de Oorlogsverklaring met Atjeh van 26 maar 1873 nooit ingetrokken en hoe komt het dat Atjeh een onderdeel van Indonesië is geworden?”</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nl-NL" w:eastAsia="en-GB"/>
        </w:rPr>
      </w:pPr>
      <w:r w:rsidRPr="00212793">
        <w:rPr>
          <w:rFonts w:ascii="Times New Roman" w:eastAsia="Times New Roman" w:hAnsi="Times New Roman" w:cs="Times New Roman"/>
          <w:color w:val="222222"/>
          <w:sz w:val="27"/>
          <w:szCs w:val="27"/>
          <w:lang w:val="nl-NL" w:eastAsia="en-GB"/>
        </w:rPr>
        <w:t>Ik was geschokt: in plaats van antwoord te krijgen moest ik wachten omdat er eerst Gegoogeld moest worden. Er werd een printje gemaakt en dat liet hij me zien. Ook al was het niet grappig toch glimlachte ik en vroeg hem: “Op welke historische bronnen is dit gebaseerd?” Hij antwoordde: “Zie de bronvermelding onderaan.”</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nl-NL"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nl-NL"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r w:rsidRPr="00212793">
        <w:rPr>
          <w:rFonts w:ascii="Times New Roman" w:eastAsia="Times New Roman" w:hAnsi="Times New Roman" w:cs="Times New Roman"/>
          <w:color w:val="222222"/>
          <w:sz w:val="27"/>
          <w:szCs w:val="27"/>
          <w:lang w:val="nl-NL" w:eastAsia="en-GB"/>
        </w:rPr>
        <w:t>Iemand uit een beschaafd land zou het beleid van zijn voorouders moeten kennen, met enig gevoel voor menselijkheid zou hij zich dan verontschuldigen, hoe beschamend het ook is. In 2011 vond in Nederland een proces plaats over wat er destijds in Rawagede gebeurd was waarbij het vonnis luidde: Nederland is schuldig aan de moord op onschuldige burgers in 1947. Vervolgens moest de Nederlandse Staat officieel excuses aanbieden aan de bejaarde slachtoffers die nog in leven waren, ook moest er compensatie betaald worden aan de nabestaanden.   </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sv-SE" w:eastAsia="en-GB"/>
        </w:rPr>
      </w:pP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nl-NL" w:eastAsia="en-GB"/>
        </w:rPr>
      </w:pPr>
      <w:r w:rsidRPr="00212793">
        <w:rPr>
          <w:rFonts w:ascii="Times New Roman" w:eastAsia="Times New Roman" w:hAnsi="Times New Roman" w:cs="Times New Roman"/>
          <w:color w:val="222222"/>
          <w:sz w:val="27"/>
          <w:szCs w:val="27"/>
          <w:lang w:val="nl-NL" w:eastAsia="en-GB"/>
        </w:rPr>
        <w:lastRenderedPageBreak/>
        <w:t>In vergelijking met Rawagede zijn er qua aantallen veel meer slachtoffers gevallen in Atjeh. De historische band tussen mijn land en Nederland is er een van onopgeloste problemen. Alle Atjeh</w:t>
      </w:r>
      <w:r w:rsidR="00DD2D3B">
        <w:rPr>
          <w:rFonts w:ascii="Times New Roman" w:eastAsia="Times New Roman" w:hAnsi="Times New Roman" w:cs="Times New Roman"/>
          <w:color w:val="222222"/>
          <w:sz w:val="27"/>
          <w:szCs w:val="27"/>
          <w:lang w:val="nl-NL" w:eastAsia="en-GB"/>
        </w:rPr>
        <w:t>nezen</w:t>
      </w:r>
      <w:bookmarkStart w:id="0" w:name="_GoBack"/>
      <w:bookmarkEnd w:id="0"/>
      <w:r w:rsidRPr="00212793">
        <w:rPr>
          <w:rFonts w:ascii="Times New Roman" w:eastAsia="Times New Roman" w:hAnsi="Times New Roman" w:cs="Times New Roman"/>
          <w:color w:val="222222"/>
          <w:sz w:val="27"/>
          <w:szCs w:val="27"/>
          <w:lang w:val="nl-NL" w:eastAsia="en-GB"/>
        </w:rPr>
        <w:t xml:space="preserve"> nakomelingen hebben het recht om deze geschiedenis aan de orde te stellen. Men is verplicht om iets te doen ook al kan het </w:t>
      </w:r>
      <w:r>
        <w:rPr>
          <w:rFonts w:ascii="Times New Roman" w:eastAsia="Times New Roman" w:hAnsi="Times New Roman" w:cs="Times New Roman"/>
          <w:color w:val="222222"/>
          <w:sz w:val="27"/>
          <w:szCs w:val="27"/>
          <w:lang w:val="nl-NL" w:eastAsia="en-GB"/>
        </w:rPr>
        <w:t>r</w:t>
      </w:r>
      <w:r w:rsidRPr="00212793">
        <w:rPr>
          <w:rFonts w:ascii="Times New Roman" w:eastAsia="Times New Roman" w:hAnsi="Times New Roman" w:cs="Times New Roman"/>
          <w:color w:val="222222"/>
          <w:sz w:val="27"/>
          <w:szCs w:val="27"/>
          <w:lang w:val="nl-NL" w:eastAsia="en-GB"/>
        </w:rPr>
        <w:t>esultaat niet worden afgedwongen gezien alles door de Almachtige wordt bepaald…</w:t>
      </w:r>
    </w:p>
    <w:p w:rsidR="00212793" w:rsidRPr="00212793" w:rsidRDefault="00212793" w:rsidP="00212793">
      <w:pPr>
        <w:shd w:val="clear" w:color="auto" w:fill="FFFFFF"/>
        <w:spacing w:after="0" w:line="240" w:lineRule="auto"/>
        <w:jc w:val="left"/>
        <w:rPr>
          <w:rFonts w:ascii="Arial" w:eastAsia="Times New Roman" w:hAnsi="Arial" w:cs="Arial"/>
          <w:color w:val="222222"/>
          <w:sz w:val="19"/>
          <w:szCs w:val="19"/>
          <w:lang w:val="nl-NL" w:eastAsia="en-GB"/>
        </w:rPr>
      </w:pPr>
      <w:r w:rsidRPr="00212793">
        <w:rPr>
          <w:rFonts w:ascii="Times New Roman" w:eastAsia="Times New Roman" w:hAnsi="Times New Roman" w:cs="Times New Roman"/>
          <w:color w:val="222222"/>
          <w:sz w:val="27"/>
          <w:szCs w:val="27"/>
          <w:lang w:val="nl-NL" w:eastAsia="en-GB"/>
        </w:rPr>
        <w:t> </w:t>
      </w:r>
    </w:p>
    <w:p w:rsidR="00C103FE" w:rsidRPr="00212793" w:rsidRDefault="00212793" w:rsidP="00212793">
      <w:pPr>
        <w:rPr>
          <w:lang w:val="nl-NL"/>
        </w:rPr>
      </w:pPr>
      <w:r w:rsidRPr="00212793">
        <w:rPr>
          <w:rFonts w:ascii="Times New Roman" w:eastAsia="Times New Roman" w:hAnsi="Times New Roman" w:cs="Times New Roman"/>
          <w:color w:val="222222"/>
          <w:sz w:val="27"/>
          <w:szCs w:val="27"/>
          <w:shd w:val="clear" w:color="auto" w:fill="FFFFFF"/>
          <w:lang w:val="nl-NL" w:eastAsia="en-GB"/>
        </w:rPr>
        <w:br/>
      </w:r>
    </w:p>
    <w:sectPr w:rsidR="00C103FE" w:rsidRPr="0021279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2793"/>
    <w:rsid w:val="000616F3"/>
    <w:rsid w:val="000832B5"/>
    <w:rsid w:val="000B1C8D"/>
    <w:rsid w:val="000B29ED"/>
    <w:rsid w:val="000B7E53"/>
    <w:rsid w:val="000F659D"/>
    <w:rsid w:val="00115B08"/>
    <w:rsid w:val="00124251"/>
    <w:rsid w:val="00153C29"/>
    <w:rsid w:val="00197AFF"/>
    <w:rsid w:val="001A43AC"/>
    <w:rsid w:val="001A5F47"/>
    <w:rsid w:val="001A7CBE"/>
    <w:rsid w:val="001B4328"/>
    <w:rsid w:val="001C7AEB"/>
    <w:rsid w:val="001E1CF3"/>
    <w:rsid w:val="001F0006"/>
    <w:rsid w:val="00212793"/>
    <w:rsid w:val="0021592D"/>
    <w:rsid w:val="00215AC9"/>
    <w:rsid w:val="002453F6"/>
    <w:rsid w:val="00247BFF"/>
    <w:rsid w:val="00263119"/>
    <w:rsid w:val="00263162"/>
    <w:rsid w:val="002A38FB"/>
    <w:rsid w:val="002B2E85"/>
    <w:rsid w:val="002C7917"/>
    <w:rsid w:val="002F3901"/>
    <w:rsid w:val="00300862"/>
    <w:rsid w:val="00311B6B"/>
    <w:rsid w:val="00390F48"/>
    <w:rsid w:val="00395F85"/>
    <w:rsid w:val="003C31CD"/>
    <w:rsid w:val="003C39CC"/>
    <w:rsid w:val="004161C1"/>
    <w:rsid w:val="00434BBF"/>
    <w:rsid w:val="0045345F"/>
    <w:rsid w:val="00497ED6"/>
    <w:rsid w:val="004A031A"/>
    <w:rsid w:val="004A3CAD"/>
    <w:rsid w:val="004B316F"/>
    <w:rsid w:val="004C3F60"/>
    <w:rsid w:val="004E0B74"/>
    <w:rsid w:val="004E1492"/>
    <w:rsid w:val="0051422E"/>
    <w:rsid w:val="005147C1"/>
    <w:rsid w:val="00517DAE"/>
    <w:rsid w:val="00537E45"/>
    <w:rsid w:val="0054439A"/>
    <w:rsid w:val="00577D08"/>
    <w:rsid w:val="005878A9"/>
    <w:rsid w:val="005955AE"/>
    <w:rsid w:val="005A1A00"/>
    <w:rsid w:val="005E3966"/>
    <w:rsid w:val="005F36F5"/>
    <w:rsid w:val="00621A13"/>
    <w:rsid w:val="00643D48"/>
    <w:rsid w:val="0064712D"/>
    <w:rsid w:val="006555A6"/>
    <w:rsid w:val="00666EDB"/>
    <w:rsid w:val="00673BD0"/>
    <w:rsid w:val="00674C41"/>
    <w:rsid w:val="00690821"/>
    <w:rsid w:val="006A1EF7"/>
    <w:rsid w:val="006B59E1"/>
    <w:rsid w:val="006C14DF"/>
    <w:rsid w:val="006C16F3"/>
    <w:rsid w:val="006D0038"/>
    <w:rsid w:val="006E3DF0"/>
    <w:rsid w:val="006F0D35"/>
    <w:rsid w:val="006F63D6"/>
    <w:rsid w:val="007040F7"/>
    <w:rsid w:val="00757313"/>
    <w:rsid w:val="007630D3"/>
    <w:rsid w:val="007744F2"/>
    <w:rsid w:val="007745FC"/>
    <w:rsid w:val="007837F2"/>
    <w:rsid w:val="00784FA2"/>
    <w:rsid w:val="00790DA1"/>
    <w:rsid w:val="0079745C"/>
    <w:rsid w:val="007A29CE"/>
    <w:rsid w:val="007A6347"/>
    <w:rsid w:val="007A7231"/>
    <w:rsid w:val="007B28A5"/>
    <w:rsid w:val="007C1C20"/>
    <w:rsid w:val="007C7BD2"/>
    <w:rsid w:val="007D5E01"/>
    <w:rsid w:val="007E4887"/>
    <w:rsid w:val="008154B6"/>
    <w:rsid w:val="00820051"/>
    <w:rsid w:val="00821F6C"/>
    <w:rsid w:val="00833EF9"/>
    <w:rsid w:val="008720DE"/>
    <w:rsid w:val="00883D6E"/>
    <w:rsid w:val="008A14D6"/>
    <w:rsid w:val="008B3CC0"/>
    <w:rsid w:val="008D6537"/>
    <w:rsid w:val="008F5194"/>
    <w:rsid w:val="00904F1F"/>
    <w:rsid w:val="00911B92"/>
    <w:rsid w:val="00923179"/>
    <w:rsid w:val="00926410"/>
    <w:rsid w:val="00934283"/>
    <w:rsid w:val="00953475"/>
    <w:rsid w:val="0097292D"/>
    <w:rsid w:val="00975ED3"/>
    <w:rsid w:val="009C6B3A"/>
    <w:rsid w:val="009C6CC0"/>
    <w:rsid w:val="009D2093"/>
    <w:rsid w:val="00A120ED"/>
    <w:rsid w:val="00A13A5B"/>
    <w:rsid w:val="00A37AEC"/>
    <w:rsid w:val="00A5361F"/>
    <w:rsid w:val="00A6324E"/>
    <w:rsid w:val="00A81871"/>
    <w:rsid w:val="00A96DB0"/>
    <w:rsid w:val="00AB6789"/>
    <w:rsid w:val="00AC19D9"/>
    <w:rsid w:val="00AC52A6"/>
    <w:rsid w:val="00AD70BB"/>
    <w:rsid w:val="00AF613C"/>
    <w:rsid w:val="00B01BB1"/>
    <w:rsid w:val="00B06A1B"/>
    <w:rsid w:val="00B175B2"/>
    <w:rsid w:val="00B36DFA"/>
    <w:rsid w:val="00B50021"/>
    <w:rsid w:val="00B51F6B"/>
    <w:rsid w:val="00B527BE"/>
    <w:rsid w:val="00B66504"/>
    <w:rsid w:val="00B677BF"/>
    <w:rsid w:val="00B8547E"/>
    <w:rsid w:val="00BB05DC"/>
    <w:rsid w:val="00BB2CDC"/>
    <w:rsid w:val="00BB6E87"/>
    <w:rsid w:val="00BC7BC3"/>
    <w:rsid w:val="00BD2B0E"/>
    <w:rsid w:val="00BF5125"/>
    <w:rsid w:val="00C103FE"/>
    <w:rsid w:val="00C25DE0"/>
    <w:rsid w:val="00C5107F"/>
    <w:rsid w:val="00C62730"/>
    <w:rsid w:val="00C85C83"/>
    <w:rsid w:val="00CA3458"/>
    <w:rsid w:val="00CC62D7"/>
    <w:rsid w:val="00CD1E70"/>
    <w:rsid w:val="00CE0E66"/>
    <w:rsid w:val="00CF4D3A"/>
    <w:rsid w:val="00D32C01"/>
    <w:rsid w:val="00D33C47"/>
    <w:rsid w:val="00D41F4E"/>
    <w:rsid w:val="00DB5198"/>
    <w:rsid w:val="00DD2D3B"/>
    <w:rsid w:val="00DE18C3"/>
    <w:rsid w:val="00E96893"/>
    <w:rsid w:val="00EA1504"/>
    <w:rsid w:val="00EF6C79"/>
    <w:rsid w:val="00F02AC1"/>
    <w:rsid w:val="00F37F06"/>
    <w:rsid w:val="00F50472"/>
    <w:rsid w:val="00F5484C"/>
    <w:rsid w:val="00F568A8"/>
    <w:rsid w:val="00F815D1"/>
    <w:rsid w:val="00F97EC1"/>
    <w:rsid w:val="00FA173E"/>
    <w:rsid w:val="00FB0F51"/>
    <w:rsid w:val="00FD61A0"/>
    <w:rsid w:val="00FE7C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GB"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712D"/>
  </w:style>
  <w:style w:type="paragraph" w:styleId="Rubrik1">
    <w:name w:val="heading 1"/>
    <w:basedOn w:val="Normal"/>
    <w:next w:val="Normal"/>
    <w:link w:val="Rubrik1Char"/>
    <w:uiPriority w:val="9"/>
    <w:qFormat/>
    <w:rsid w:val="0064712D"/>
    <w:pPr>
      <w:spacing w:before="300" w:after="40"/>
      <w:jc w:val="left"/>
      <w:outlineLvl w:val="0"/>
    </w:pPr>
    <w:rPr>
      <w:smallCaps/>
      <w:spacing w:val="5"/>
      <w:sz w:val="32"/>
      <w:szCs w:val="32"/>
    </w:rPr>
  </w:style>
  <w:style w:type="paragraph" w:styleId="Rubrik2">
    <w:name w:val="heading 2"/>
    <w:basedOn w:val="Normal"/>
    <w:next w:val="Normal"/>
    <w:link w:val="Rubrik2Char"/>
    <w:uiPriority w:val="9"/>
    <w:semiHidden/>
    <w:unhideWhenUsed/>
    <w:qFormat/>
    <w:rsid w:val="0064712D"/>
    <w:pPr>
      <w:spacing w:before="240" w:after="80"/>
      <w:jc w:val="left"/>
      <w:outlineLvl w:val="1"/>
    </w:pPr>
    <w:rPr>
      <w:smallCaps/>
      <w:spacing w:val="5"/>
      <w:sz w:val="28"/>
      <w:szCs w:val="28"/>
    </w:rPr>
  </w:style>
  <w:style w:type="paragraph" w:styleId="Rubrik3">
    <w:name w:val="heading 3"/>
    <w:basedOn w:val="Normal"/>
    <w:next w:val="Normal"/>
    <w:link w:val="Rubrik3Char"/>
    <w:uiPriority w:val="9"/>
    <w:semiHidden/>
    <w:unhideWhenUsed/>
    <w:qFormat/>
    <w:rsid w:val="0064712D"/>
    <w:pPr>
      <w:spacing w:after="0"/>
      <w:jc w:val="left"/>
      <w:outlineLvl w:val="2"/>
    </w:pPr>
    <w:rPr>
      <w:smallCaps/>
      <w:spacing w:val="5"/>
      <w:sz w:val="24"/>
      <w:szCs w:val="24"/>
    </w:rPr>
  </w:style>
  <w:style w:type="paragraph" w:styleId="Rubrik4">
    <w:name w:val="heading 4"/>
    <w:basedOn w:val="Normal"/>
    <w:next w:val="Normal"/>
    <w:link w:val="Rubrik4Char"/>
    <w:uiPriority w:val="9"/>
    <w:semiHidden/>
    <w:unhideWhenUsed/>
    <w:qFormat/>
    <w:rsid w:val="0064712D"/>
    <w:pPr>
      <w:spacing w:before="240" w:after="0"/>
      <w:jc w:val="left"/>
      <w:outlineLvl w:val="3"/>
    </w:pPr>
    <w:rPr>
      <w:smallCaps/>
      <w:spacing w:val="10"/>
      <w:sz w:val="22"/>
      <w:szCs w:val="22"/>
    </w:rPr>
  </w:style>
  <w:style w:type="paragraph" w:styleId="Rubrik5">
    <w:name w:val="heading 5"/>
    <w:basedOn w:val="Normal"/>
    <w:next w:val="Normal"/>
    <w:link w:val="Rubrik5Char"/>
    <w:uiPriority w:val="9"/>
    <w:semiHidden/>
    <w:unhideWhenUsed/>
    <w:qFormat/>
    <w:rsid w:val="0064712D"/>
    <w:pPr>
      <w:spacing w:before="200" w:after="0"/>
      <w:jc w:val="left"/>
      <w:outlineLvl w:val="4"/>
    </w:pPr>
    <w:rPr>
      <w:smallCaps/>
      <w:color w:val="943634" w:themeColor="accent2" w:themeShade="BF"/>
      <w:spacing w:val="10"/>
      <w:sz w:val="22"/>
      <w:szCs w:val="26"/>
    </w:rPr>
  </w:style>
  <w:style w:type="paragraph" w:styleId="Rubrik6">
    <w:name w:val="heading 6"/>
    <w:basedOn w:val="Normal"/>
    <w:next w:val="Normal"/>
    <w:link w:val="Rubrik6Char"/>
    <w:uiPriority w:val="9"/>
    <w:semiHidden/>
    <w:unhideWhenUsed/>
    <w:qFormat/>
    <w:rsid w:val="0064712D"/>
    <w:pPr>
      <w:spacing w:after="0"/>
      <w:jc w:val="left"/>
      <w:outlineLvl w:val="5"/>
    </w:pPr>
    <w:rPr>
      <w:smallCaps/>
      <w:color w:val="C0504D" w:themeColor="accent2"/>
      <w:spacing w:val="5"/>
      <w:sz w:val="22"/>
    </w:rPr>
  </w:style>
  <w:style w:type="paragraph" w:styleId="Rubrik7">
    <w:name w:val="heading 7"/>
    <w:basedOn w:val="Normal"/>
    <w:next w:val="Normal"/>
    <w:link w:val="Rubrik7Char"/>
    <w:uiPriority w:val="9"/>
    <w:semiHidden/>
    <w:unhideWhenUsed/>
    <w:qFormat/>
    <w:rsid w:val="0064712D"/>
    <w:pPr>
      <w:spacing w:after="0"/>
      <w:jc w:val="left"/>
      <w:outlineLvl w:val="6"/>
    </w:pPr>
    <w:rPr>
      <w:b/>
      <w:smallCaps/>
      <w:color w:val="C0504D" w:themeColor="accent2"/>
      <w:spacing w:val="10"/>
    </w:rPr>
  </w:style>
  <w:style w:type="paragraph" w:styleId="Rubrik8">
    <w:name w:val="heading 8"/>
    <w:basedOn w:val="Normal"/>
    <w:next w:val="Normal"/>
    <w:link w:val="Rubrik8Char"/>
    <w:uiPriority w:val="9"/>
    <w:semiHidden/>
    <w:unhideWhenUsed/>
    <w:qFormat/>
    <w:rsid w:val="0064712D"/>
    <w:pPr>
      <w:spacing w:after="0"/>
      <w:jc w:val="left"/>
      <w:outlineLvl w:val="7"/>
    </w:pPr>
    <w:rPr>
      <w:b/>
      <w:i/>
      <w:smallCaps/>
      <w:color w:val="943634" w:themeColor="accent2" w:themeShade="BF"/>
    </w:rPr>
  </w:style>
  <w:style w:type="paragraph" w:styleId="Rubrik9">
    <w:name w:val="heading 9"/>
    <w:basedOn w:val="Normal"/>
    <w:next w:val="Normal"/>
    <w:link w:val="Rubrik9Char"/>
    <w:uiPriority w:val="9"/>
    <w:semiHidden/>
    <w:unhideWhenUsed/>
    <w:qFormat/>
    <w:rsid w:val="0064712D"/>
    <w:pPr>
      <w:spacing w:after="0"/>
      <w:jc w:val="left"/>
      <w:outlineLvl w:val="8"/>
    </w:pPr>
    <w:rPr>
      <w:b/>
      <w:i/>
      <w:smallCaps/>
      <w:color w:val="622423" w:themeColor="accent2"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64712D"/>
    <w:rPr>
      <w:smallCaps/>
      <w:spacing w:val="5"/>
      <w:sz w:val="32"/>
      <w:szCs w:val="32"/>
    </w:rPr>
  </w:style>
  <w:style w:type="character" w:customStyle="1" w:styleId="Rubrik2Char">
    <w:name w:val="Rubrik 2 Char"/>
    <w:basedOn w:val="Standardstycketeckensnitt"/>
    <w:link w:val="Rubrik2"/>
    <w:uiPriority w:val="9"/>
    <w:semiHidden/>
    <w:rsid w:val="0064712D"/>
    <w:rPr>
      <w:smallCaps/>
      <w:spacing w:val="5"/>
      <w:sz w:val="28"/>
      <w:szCs w:val="28"/>
    </w:rPr>
  </w:style>
  <w:style w:type="character" w:customStyle="1" w:styleId="Rubrik3Char">
    <w:name w:val="Rubrik 3 Char"/>
    <w:basedOn w:val="Standardstycketeckensnitt"/>
    <w:link w:val="Rubrik3"/>
    <w:uiPriority w:val="9"/>
    <w:semiHidden/>
    <w:rsid w:val="0064712D"/>
    <w:rPr>
      <w:smallCaps/>
      <w:spacing w:val="5"/>
      <w:sz w:val="24"/>
      <w:szCs w:val="24"/>
    </w:rPr>
  </w:style>
  <w:style w:type="character" w:customStyle="1" w:styleId="Rubrik4Char">
    <w:name w:val="Rubrik 4 Char"/>
    <w:basedOn w:val="Standardstycketeckensnitt"/>
    <w:link w:val="Rubrik4"/>
    <w:uiPriority w:val="9"/>
    <w:semiHidden/>
    <w:rsid w:val="0064712D"/>
    <w:rPr>
      <w:smallCaps/>
      <w:spacing w:val="10"/>
      <w:sz w:val="22"/>
      <w:szCs w:val="22"/>
    </w:rPr>
  </w:style>
  <w:style w:type="character" w:customStyle="1" w:styleId="Rubrik5Char">
    <w:name w:val="Rubrik 5 Char"/>
    <w:basedOn w:val="Standardstycketeckensnitt"/>
    <w:link w:val="Rubrik5"/>
    <w:uiPriority w:val="9"/>
    <w:semiHidden/>
    <w:rsid w:val="0064712D"/>
    <w:rPr>
      <w:smallCaps/>
      <w:color w:val="943634" w:themeColor="accent2" w:themeShade="BF"/>
      <w:spacing w:val="10"/>
      <w:sz w:val="22"/>
      <w:szCs w:val="26"/>
    </w:rPr>
  </w:style>
  <w:style w:type="character" w:customStyle="1" w:styleId="Rubrik6Char">
    <w:name w:val="Rubrik 6 Char"/>
    <w:basedOn w:val="Standardstycketeckensnitt"/>
    <w:link w:val="Rubrik6"/>
    <w:uiPriority w:val="9"/>
    <w:semiHidden/>
    <w:rsid w:val="0064712D"/>
    <w:rPr>
      <w:smallCaps/>
      <w:color w:val="C0504D" w:themeColor="accent2"/>
      <w:spacing w:val="5"/>
      <w:sz w:val="22"/>
    </w:rPr>
  </w:style>
  <w:style w:type="character" w:customStyle="1" w:styleId="Rubrik7Char">
    <w:name w:val="Rubrik 7 Char"/>
    <w:basedOn w:val="Standardstycketeckensnitt"/>
    <w:link w:val="Rubrik7"/>
    <w:uiPriority w:val="9"/>
    <w:semiHidden/>
    <w:rsid w:val="0064712D"/>
    <w:rPr>
      <w:b/>
      <w:smallCaps/>
      <w:color w:val="C0504D" w:themeColor="accent2"/>
      <w:spacing w:val="10"/>
    </w:rPr>
  </w:style>
  <w:style w:type="character" w:customStyle="1" w:styleId="Rubrik8Char">
    <w:name w:val="Rubrik 8 Char"/>
    <w:basedOn w:val="Standardstycketeckensnitt"/>
    <w:link w:val="Rubrik8"/>
    <w:uiPriority w:val="9"/>
    <w:semiHidden/>
    <w:rsid w:val="0064712D"/>
    <w:rPr>
      <w:b/>
      <w:i/>
      <w:smallCaps/>
      <w:color w:val="943634" w:themeColor="accent2" w:themeShade="BF"/>
    </w:rPr>
  </w:style>
  <w:style w:type="character" w:customStyle="1" w:styleId="Rubrik9Char">
    <w:name w:val="Rubrik 9 Char"/>
    <w:basedOn w:val="Standardstycketeckensnitt"/>
    <w:link w:val="Rubrik9"/>
    <w:uiPriority w:val="9"/>
    <w:semiHidden/>
    <w:rsid w:val="0064712D"/>
    <w:rPr>
      <w:b/>
      <w:i/>
      <w:smallCaps/>
      <w:color w:val="622423" w:themeColor="accent2" w:themeShade="7F"/>
    </w:rPr>
  </w:style>
  <w:style w:type="paragraph" w:styleId="Beskrivning">
    <w:name w:val="caption"/>
    <w:basedOn w:val="Normal"/>
    <w:next w:val="Normal"/>
    <w:uiPriority w:val="35"/>
    <w:semiHidden/>
    <w:unhideWhenUsed/>
    <w:qFormat/>
    <w:rsid w:val="0064712D"/>
    <w:rPr>
      <w:b/>
      <w:bCs/>
      <w:caps/>
      <w:sz w:val="16"/>
      <w:szCs w:val="18"/>
    </w:rPr>
  </w:style>
  <w:style w:type="paragraph" w:styleId="Rubrik">
    <w:name w:val="Title"/>
    <w:basedOn w:val="Normal"/>
    <w:next w:val="Normal"/>
    <w:link w:val="RubrikChar"/>
    <w:uiPriority w:val="10"/>
    <w:qFormat/>
    <w:rsid w:val="0064712D"/>
    <w:pPr>
      <w:pBdr>
        <w:top w:val="single" w:sz="12" w:space="1" w:color="C0504D" w:themeColor="accent2"/>
      </w:pBdr>
      <w:spacing w:line="240" w:lineRule="auto"/>
      <w:jc w:val="right"/>
    </w:pPr>
    <w:rPr>
      <w:smallCaps/>
      <w:sz w:val="48"/>
      <w:szCs w:val="48"/>
    </w:rPr>
  </w:style>
  <w:style w:type="character" w:customStyle="1" w:styleId="RubrikChar">
    <w:name w:val="Rubrik Char"/>
    <w:basedOn w:val="Standardstycketeckensnitt"/>
    <w:link w:val="Rubrik"/>
    <w:uiPriority w:val="10"/>
    <w:rsid w:val="0064712D"/>
    <w:rPr>
      <w:smallCaps/>
      <w:sz w:val="48"/>
      <w:szCs w:val="48"/>
    </w:rPr>
  </w:style>
  <w:style w:type="paragraph" w:styleId="Underrubrik">
    <w:name w:val="Subtitle"/>
    <w:basedOn w:val="Normal"/>
    <w:next w:val="Normal"/>
    <w:link w:val="UnderrubrikChar"/>
    <w:uiPriority w:val="11"/>
    <w:qFormat/>
    <w:rsid w:val="0064712D"/>
    <w:pPr>
      <w:spacing w:after="720" w:line="240" w:lineRule="auto"/>
      <w:jc w:val="right"/>
    </w:pPr>
    <w:rPr>
      <w:rFonts w:asciiTheme="majorHAnsi" w:eastAsiaTheme="majorEastAsia" w:hAnsiTheme="majorHAnsi" w:cstheme="majorBidi"/>
      <w:szCs w:val="22"/>
    </w:rPr>
  </w:style>
  <w:style w:type="character" w:customStyle="1" w:styleId="UnderrubrikChar">
    <w:name w:val="Underrubrik Char"/>
    <w:basedOn w:val="Standardstycketeckensnitt"/>
    <w:link w:val="Underrubrik"/>
    <w:uiPriority w:val="11"/>
    <w:rsid w:val="0064712D"/>
    <w:rPr>
      <w:rFonts w:asciiTheme="majorHAnsi" w:eastAsiaTheme="majorEastAsia" w:hAnsiTheme="majorHAnsi" w:cstheme="majorBidi"/>
      <w:szCs w:val="22"/>
    </w:rPr>
  </w:style>
  <w:style w:type="character" w:styleId="Stark">
    <w:name w:val="Strong"/>
    <w:uiPriority w:val="22"/>
    <w:qFormat/>
    <w:rsid w:val="0064712D"/>
    <w:rPr>
      <w:b/>
      <w:color w:val="C0504D" w:themeColor="accent2"/>
    </w:rPr>
  </w:style>
  <w:style w:type="character" w:styleId="Betoning">
    <w:name w:val="Emphasis"/>
    <w:uiPriority w:val="20"/>
    <w:qFormat/>
    <w:rsid w:val="0064712D"/>
    <w:rPr>
      <w:b/>
      <w:i/>
      <w:spacing w:val="10"/>
    </w:rPr>
  </w:style>
  <w:style w:type="paragraph" w:styleId="Ingetavstnd">
    <w:name w:val="No Spacing"/>
    <w:basedOn w:val="Normal"/>
    <w:link w:val="IngetavstndChar"/>
    <w:uiPriority w:val="1"/>
    <w:qFormat/>
    <w:rsid w:val="0064712D"/>
    <w:pPr>
      <w:spacing w:after="0" w:line="240" w:lineRule="auto"/>
    </w:pPr>
  </w:style>
  <w:style w:type="character" w:customStyle="1" w:styleId="IngetavstndChar">
    <w:name w:val="Inget avstånd Char"/>
    <w:basedOn w:val="Standardstycketeckensnitt"/>
    <w:link w:val="Ingetavstnd"/>
    <w:uiPriority w:val="1"/>
    <w:rsid w:val="0064712D"/>
  </w:style>
  <w:style w:type="paragraph" w:styleId="Liststycke">
    <w:name w:val="List Paragraph"/>
    <w:basedOn w:val="Normal"/>
    <w:uiPriority w:val="34"/>
    <w:qFormat/>
    <w:rsid w:val="0064712D"/>
    <w:pPr>
      <w:ind w:left="720"/>
      <w:contextualSpacing/>
    </w:pPr>
  </w:style>
  <w:style w:type="paragraph" w:styleId="Citat">
    <w:name w:val="Quote"/>
    <w:basedOn w:val="Normal"/>
    <w:next w:val="Normal"/>
    <w:link w:val="CitatChar"/>
    <w:uiPriority w:val="29"/>
    <w:qFormat/>
    <w:rsid w:val="0064712D"/>
    <w:rPr>
      <w:i/>
    </w:rPr>
  </w:style>
  <w:style w:type="character" w:customStyle="1" w:styleId="CitatChar">
    <w:name w:val="Citat Char"/>
    <w:basedOn w:val="Standardstycketeckensnitt"/>
    <w:link w:val="Citat"/>
    <w:uiPriority w:val="29"/>
    <w:rsid w:val="0064712D"/>
    <w:rPr>
      <w:i/>
    </w:rPr>
  </w:style>
  <w:style w:type="paragraph" w:styleId="Starktcitat">
    <w:name w:val="Intense Quote"/>
    <w:basedOn w:val="Normal"/>
    <w:next w:val="Normal"/>
    <w:link w:val="StarktcitatChar"/>
    <w:uiPriority w:val="30"/>
    <w:qFormat/>
    <w:rsid w:val="0064712D"/>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StarktcitatChar">
    <w:name w:val="Starkt citat Char"/>
    <w:basedOn w:val="Standardstycketeckensnitt"/>
    <w:link w:val="Starktcitat"/>
    <w:uiPriority w:val="30"/>
    <w:rsid w:val="0064712D"/>
    <w:rPr>
      <w:b/>
      <w:i/>
      <w:color w:val="FFFFFF" w:themeColor="background1"/>
      <w:shd w:val="clear" w:color="auto" w:fill="C0504D" w:themeFill="accent2"/>
    </w:rPr>
  </w:style>
  <w:style w:type="character" w:styleId="Diskretbetoning">
    <w:name w:val="Subtle Emphasis"/>
    <w:uiPriority w:val="19"/>
    <w:qFormat/>
    <w:rsid w:val="0064712D"/>
    <w:rPr>
      <w:i/>
    </w:rPr>
  </w:style>
  <w:style w:type="character" w:styleId="Starkbetoning">
    <w:name w:val="Intense Emphasis"/>
    <w:uiPriority w:val="21"/>
    <w:qFormat/>
    <w:rsid w:val="0064712D"/>
    <w:rPr>
      <w:b/>
      <w:i/>
      <w:color w:val="C0504D" w:themeColor="accent2"/>
      <w:spacing w:val="10"/>
    </w:rPr>
  </w:style>
  <w:style w:type="character" w:styleId="Diskretreferens">
    <w:name w:val="Subtle Reference"/>
    <w:uiPriority w:val="31"/>
    <w:qFormat/>
    <w:rsid w:val="0064712D"/>
    <w:rPr>
      <w:b/>
    </w:rPr>
  </w:style>
  <w:style w:type="character" w:styleId="Starkreferens">
    <w:name w:val="Intense Reference"/>
    <w:uiPriority w:val="32"/>
    <w:qFormat/>
    <w:rsid w:val="0064712D"/>
    <w:rPr>
      <w:b/>
      <w:bCs/>
      <w:smallCaps/>
      <w:spacing w:val="5"/>
      <w:sz w:val="22"/>
      <w:szCs w:val="22"/>
      <w:u w:val="single"/>
    </w:rPr>
  </w:style>
  <w:style w:type="character" w:styleId="Bokenstitel">
    <w:name w:val="Book Title"/>
    <w:uiPriority w:val="33"/>
    <w:qFormat/>
    <w:rsid w:val="0064712D"/>
    <w:rPr>
      <w:rFonts w:asciiTheme="majorHAnsi" w:eastAsiaTheme="majorEastAsia" w:hAnsiTheme="majorHAnsi" w:cstheme="majorBidi"/>
      <w:i/>
      <w:iCs/>
      <w:sz w:val="20"/>
      <w:szCs w:val="20"/>
    </w:rPr>
  </w:style>
  <w:style w:type="paragraph" w:styleId="Innehllsfrteckningsrubrik">
    <w:name w:val="TOC Heading"/>
    <w:basedOn w:val="Rubrik1"/>
    <w:next w:val="Normal"/>
    <w:uiPriority w:val="39"/>
    <w:semiHidden/>
    <w:unhideWhenUsed/>
    <w:qFormat/>
    <w:rsid w:val="0064712D"/>
    <w:pPr>
      <w:outlineLvl w:val="9"/>
    </w:pPr>
    <w:rPr>
      <w:lang w:bidi="en-US"/>
    </w:rPr>
  </w:style>
  <w:style w:type="character" w:styleId="Hyperlnk">
    <w:name w:val="Hyperlink"/>
    <w:basedOn w:val="Standardstycketeckensnitt"/>
    <w:uiPriority w:val="99"/>
    <w:unhideWhenUsed/>
    <w:rsid w:val="00B8547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GB"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712D"/>
  </w:style>
  <w:style w:type="paragraph" w:styleId="Rubrik1">
    <w:name w:val="heading 1"/>
    <w:basedOn w:val="Normal"/>
    <w:next w:val="Normal"/>
    <w:link w:val="Rubrik1Char"/>
    <w:uiPriority w:val="9"/>
    <w:qFormat/>
    <w:rsid w:val="0064712D"/>
    <w:pPr>
      <w:spacing w:before="300" w:after="40"/>
      <w:jc w:val="left"/>
      <w:outlineLvl w:val="0"/>
    </w:pPr>
    <w:rPr>
      <w:smallCaps/>
      <w:spacing w:val="5"/>
      <w:sz w:val="32"/>
      <w:szCs w:val="32"/>
    </w:rPr>
  </w:style>
  <w:style w:type="paragraph" w:styleId="Rubrik2">
    <w:name w:val="heading 2"/>
    <w:basedOn w:val="Normal"/>
    <w:next w:val="Normal"/>
    <w:link w:val="Rubrik2Char"/>
    <w:uiPriority w:val="9"/>
    <w:semiHidden/>
    <w:unhideWhenUsed/>
    <w:qFormat/>
    <w:rsid w:val="0064712D"/>
    <w:pPr>
      <w:spacing w:before="240" w:after="80"/>
      <w:jc w:val="left"/>
      <w:outlineLvl w:val="1"/>
    </w:pPr>
    <w:rPr>
      <w:smallCaps/>
      <w:spacing w:val="5"/>
      <w:sz w:val="28"/>
      <w:szCs w:val="28"/>
    </w:rPr>
  </w:style>
  <w:style w:type="paragraph" w:styleId="Rubrik3">
    <w:name w:val="heading 3"/>
    <w:basedOn w:val="Normal"/>
    <w:next w:val="Normal"/>
    <w:link w:val="Rubrik3Char"/>
    <w:uiPriority w:val="9"/>
    <w:semiHidden/>
    <w:unhideWhenUsed/>
    <w:qFormat/>
    <w:rsid w:val="0064712D"/>
    <w:pPr>
      <w:spacing w:after="0"/>
      <w:jc w:val="left"/>
      <w:outlineLvl w:val="2"/>
    </w:pPr>
    <w:rPr>
      <w:smallCaps/>
      <w:spacing w:val="5"/>
      <w:sz w:val="24"/>
      <w:szCs w:val="24"/>
    </w:rPr>
  </w:style>
  <w:style w:type="paragraph" w:styleId="Rubrik4">
    <w:name w:val="heading 4"/>
    <w:basedOn w:val="Normal"/>
    <w:next w:val="Normal"/>
    <w:link w:val="Rubrik4Char"/>
    <w:uiPriority w:val="9"/>
    <w:semiHidden/>
    <w:unhideWhenUsed/>
    <w:qFormat/>
    <w:rsid w:val="0064712D"/>
    <w:pPr>
      <w:spacing w:before="240" w:after="0"/>
      <w:jc w:val="left"/>
      <w:outlineLvl w:val="3"/>
    </w:pPr>
    <w:rPr>
      <w:smallCaps/>
      <w:spacing w:val="10"/>
      <w:sz w:val="22"/>
      <w:szCs w:val="22"/>
    </w:rPr>
  </w:style>
  <w:style w:type="paragraph" w:styleId="Rubrik5">
    <w:name w:val="heading 5"/>
    <w:basedOn w:val="Normal"/>
    <w:next w:val="Normal"/>
    <w:link w:val="Rubrik5Char"/>
    <w:uiPriority w:val="9"/>
    <w:semiHidden/>
    <w:unhideWhenUsed/>
    <w:qFormat/>
    <w:rsid w:val="0064712D"/>
    <w:pPr>
      <w:spacing w:before="200" w:after="0"/>
      <w:jc w:val="left"/>
      <w:outlineLvl w:val="4"/>
    </w:pPr>
    <w:rPr>
      <w:smallCaps/>
      <w:color w:val="943634" w:themeColor="accent2" w:themeShade="BF"/>
      <w:spacing w:val="10"/>
      <w:sz w:val="22"/>
      <w:szCs w:val="26"/>
    </w:rPr>
  </w:style>
  <w:style w:type="paragraph" w:styleId="Rubrik6">
    <w:name w:val="heading 6"/>
    <w:basedOn w:val="Normal"/>
    <w:next w:val="Normal"/>
    <w:link w:val="Rubrik6Char"/>
    <w:uiPriority w:val="9"/>
    <w:semiHidden/>
    <w:unhideWhenUsed/>
    <w:qFormat/>
    <w:rsid w:val="0064712D"/>
    <w:pPr>
      <w:spacing w:after="0"/>
      <w:jc w:val="left"/>
      <w:outlineLvl w:val="5"/>
    </w:pPr>
    <w:rPr>
      <w:smallCaps/>
      <w:color w:val="C0504D" w:themeColor="accent2"/>
      <w:spacing w:val="5"/>
      <w:sz w:val="22"/>
    </w:rPr>
  </w:style>
  <w:style w:type="paragraph" w:styleId="Rubrik7">
    <w:name w:val="heading 7"/>
    <w:basedOn w:val="Normal"/>
    <w:next w:val="Normal"/>
    <w:link w:val="Rubrik7Char"/>
    <w:uiPriority w:val="9"/>
    <w:semiHidden/>
    <w:unhideWhenUsed/>
    <w:qFormat/>
    <w:rsid w:val="0064712D"/>
    <w:pPr>
      <w:spacing w:after="0"/>
      <w:jc w:val="left"/>
      <w:outlineLvl w:val="6"/>
    </w:pPr>
    <w:rPr>
      <w:b/>
      <w:smallCaps/>
      <w:color w:val="C0504D" w:themeColor="accent2"/>
      <w:spacing w:val="10"/>
    </w:rPr>
  </w:style>
  <w:style w:type="paragraph" w:styleId="Rubrik8">
    <w:name w:val="heading 8"/>
    <w:basedOn w:val="Normal"/>
    <w:next w:val="Normal"/>
    <w:link w:val="Rubrik8Char"/>
    <w:uiPriority w:val="9"/>
    <w:semiHidden/>
    <w:unhideWhenUsed/>
    <w:qFormat/>
    <w:rsid w:val="0064712D"/>
    <w:pPr>
      <w:spacing w:after="0"/>
      <w:jc w:val="left"/>
      <w:outlineLvl w:val="7"/>
    </w:pPr>
    <w:rPr>
      <w:b/>
      <w:i/>
      <w:smallCaps/>
      <w:color w:val="943634" w:themeColor="accent2" w:themeShade="BF"/>
    </w:rPr>
  </w:style>
  <w:style w:type="paragraph" w:styleId="Rubrik9">
    <w:name w:val="heading 9"/>
    <w:basedOn w:val="Normal"/>
    <w:next w:val="Normal"/>
    <w:link w:val="Rubrik9Char"/>
    <w:uiPriority w:val="9"/>
    <w:semiHidden/>
    <w:unhideWhenUsed/>
    <w:qFormat/>
    <w:rsid w:val="0064712D"/>
    <w:pPr>
      <w:spacing w:after="0"/>
      <w:jc w:val="left"/>
      <w:outlineLvl w:val="8"/>
    </w:pPr>
    <w:rPr>
      <w:b/>
      <w:i/>
      <w:smallCaps/>
      <w:color w:val="622423" w:themeColor="accent2"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64712D"/>
    <w:rPr>
      <w:smallCaps/>
      <w:spacing w:val="5"/>
      <w:sz w:val="32"/>
      <w:szCs w:val="32"/>
    </w:rPr>
  </w:style>
  <w:style w:type="character" w:customStyle="1" w:styleId="Rubrik2Char">
    <w:name w:val="Rubrik 2 Char"/>
    <w:basedOn w:val="Standardstycketeckensnitt"/>
    <w:link w:val="Rubrik2"/>
    <w:uiPriority w:val="9"/>
    <w:semiHidden/>
    <w:rsid w:val="0064712D"/>
    <w:rPr>
      <w:smallCaps/>
      <w:spacing w:val="5"/>
      <w:sz w:val="28"/>
      <w:szCs w:val="28"/>
    </w:rPr>
  </w:style>
  <w:style w:type="character" w:customStyle="1" w:styleId="Rubrik3Char">
    <w:name w:val="Rubrik 3 Char"/>
    <w:basedOn w:val="Standardstycketeckensnitt"/>
    <w:link w:val="Rubrik3"/>
    <w:uiPriority w:val="9"/>
    <w:semiHidden/>
    <w:rsid w:val="0064712D"/>
    <w:rPr>
      <w:smallCaps/>
      <w:spacing w:val="5"/>
      <w:sz w:val="24"/>
      <w:szCs w:val="24"/>
    </w:rPr>
  </w:style>
  <w:style w:type="character" w:customStyle="1" w:styleId="Rubrik4Char">
    <w:name w:val="Rubrik 4 Char"/>
    <w:basedOn w:val="Standardstycketeckensnitt"/>
    <w:link w:val="Rubrik4"/>
    <w:uiPriority w:val="9"/>
    <w:semiHidden/>
    <w:rsid w:val="0064712D"/>
    <w:rPr>
      <w:smallCaps/>
      <w:spacing w:val="10"/>
      <w:sz w:val="22"/>
      <w:szCs w:val="22"/>
    </w:rPr>
  </w:style>
  <w:style w:type="character" w:customStyle="1" w:styleId="Rubrik5Char">
    <w:name w:val="Rubrik 5 Char"/>
    <w:basedOn w:val="Standardstycketeckensnitt"/>
    <w:link w:val="Rubrik5"/>
    <w:uiPriority w:val="9"/>
    <w:semiHidden/>
    <w:rsid w:val="0064712D"/>
    <w:rPr>
      <w:smallCaps/>
      <w:color w:val="943634" w:themeColor="accent2" w:themeShade="BF"/>
      <w:spacing w:val="10"/>
      <w:sz w:val="22"/>
      <w:szCs w:val="26"/>
    </w:rPr>
  </w:style>
  <w:style w:type="character" w:customStyle="1" w:styleId="Rubrik6Char">
    <w:name w:val="Rubrik 6 Char"/>
    <w:basedOn w:val="Standardstycketeckensnitt"/>
    <w:link w:val="Rubrik6"/>
    <w:uiPriority w:val="9"/>
    <w:semiHidden/>
    <w:rsid w:val="0064712D"/>
    <w:rPr>
      <w:smallCaps/>
      <w:color w:val="C0504D" w:themeColor="accent2"/>
      <w:spacing w:val="5"/>
      <w:sz w:val="22"/>
    </w:rPr>
  </w:style>
  <w:style w:type="character" w:customStyle="1" w:styleId="Rubrik7Char">
    <w:name w:val="Rubrik 7 Char"/>
    <w:basedOn w:val="Standardstycketeckensnitt"/>
    <w:link w:val="Rubrik7"/>
    <w:uiPriority w:val="9"/>
    <w:semiHidden/>
    <w:rsid w:val="0064712D"/>
    <w:rPr>
      <w:b/>
      <w:smallCaps/>
      <w:color w:val="C0504D" w:themeColor="accent2"/>
      <w:spacing w:val="10"/>
    </w:rPr>
  </w:style>
  <w:style w:type="character" w:customStyle="1" w:styleId="Rubrik8Char">
    <w:name w:val="Rubrik 8 Char"/>
    <w:basedOn w:val="Standardstycketeckensnitt"/>
    <w:link w:val="Rubrik8"/>
    <w:uiPriority w:val="9"/>
    <w:semiHidden/>
    <w:rsid w:val="0064712D"/>
    <w:rPr>
      <w:b/>
      <w:i/>
      <w:smallCaps/>
      <w:color w:val="943634" w:themeColor="accent2" w:themeShade="BF"/>
    </w:rPr>
  </w:style>
  <w:style w:type="character" w:customStyle="1" w:styleId="Rubrik9Char">
    <w:name w:val="Rubrik 9 Char"/>
    <w:basedOn w:val="Standardstycketeckensnitt"/>
    <w:link w:val="Rubrik9"/>
    <w:uiPriority w:val="9"/>
    <w:semiHidden/>
    <w:rsid w:val="0064712D"/>
    <w:rPr>
      <w:b/>
      <w:i/>
      <w:smallCaps/>
      <w:color w:val="622423" w:themeColor="accent2" w:themeShade="7F"/>
    </w:rPr>
  </w:style>
  <w:style w:type="paragraph" w:styleId="Beskrivning">
    <w:name w:val="caption"/>
    <w:basedOn w:val="Normal"/>
    <w:next w:val="Normal"/>
    <w:uiPriority w:val="35"/>
    <w:semiHidden/>
    <w:unhideWhenUsed/>
    <w:qFormat/>
    <w:rsid w:val="0064712D"/>
    <w:rPr>
      <w:b/>
      <w:bCs/>
      <w:caps/>
      <w:sz w:val="16"/>
      <w:szCs w:val="18"/>
    </w:rPr>
  </w:style>
  <w:style w:type="paragraph" w:styleId="Rubrik">
    <w:name w:val="Title"/>
    <w:basedOn w:val="Normal"/>
    <w:next w:val="Normal"/>
    <w:link w:val="RubrikChar"/>
    <w:uiPriority w:val="10"/>
    <w:qFormat/>
    <w:rsid w:val="0064712D"/>
    <w:pPr>
      <w:pBdr>
        <w:top w:val="single" w:sz="12" w:space="1" w:color="C0504D" w:themeColor="accent2"/>
      </w:pBdr>
      <w:spacing w:line="240" w:lineRule="auto"/>
      <w:jc w:val="right"/>
    </w:pPr>
    <w:rPr>
      <w:smallCaps/>
      <w:sz w:val="48"/>
      <w:szCs w:val="48"/>
    </w:rPr>
  </w:style>
  <w:style w:type="character" w:customStyle="1" w:styleId="RubrikChar">
    <w:name w:val="Rubrik Char"/>
    <w:basedOn w:val="Standardstycketeckensnitt"/>
    <w:link w:val="Rubrik"/>
    <w:uiPriority w:val="10"/>
    <w:rsid w:val="0064712D"/>
    <w:rPr>
      <w:smallCaps/>
      <w:sz w:val="48"/>
      <w:szCs w:val="48"/>
    </w:rPr>
  </w:style>
  <w:style w:type="paragraph" w:styleId="Underrubrik">
    <w:name w:val="Subtitle"/>
    <w:basedOn w:val="Normal"/>
    <w:next w:val="Normal"/>
    <w:link w:val="UnderrubrikChar"/>
    <w:uiPriority w:val="11"/>
    <w:qFormat/>
    <w:rsid w:val="0064712D"/>
    <w:pPr>
      <w:spacing w:after="720" w:line="240" w:lineRule="auto"/>
      <w:jc w:val="right"/>
    </w:pPr>
    <w:rPr>
      <w:rFonts w:asciiTheme="majorHAnsi" w:eastAsiaTheme="majorEastAsia" w:hAnsiTheme="majorHAnsi" w:cstheme="majorBidi"/>
      <w:szCs w:val="22"/>
    </w:rPr>
  </w:style>
  <w:style w:type="character" w:customStyle="1" w:styleId="UnderrubrikChar">
    <w:name w:val="Underrubrik Char"/>
    <w:basedOn w:val="Standardstycketeckensnitt"/>
    <w:link w:val="Underrubrik"/>
    <w:uiPriority w:val="11"/>
    <w:rsid w:val="0064712D"/>
    <w:rPr>
      <w:rFonts w:asciiTheme="majorHAnsi" w:eastAsiaTheme="majorEastAsia" w:hAnsiTheme="majorHAnsi" w:cstheme="majorBidi"/>
      <w:szCs w:val="22"/>
    </w:rPr>
  </w:style>
  <w:style w:type="character" w:styleId="Stark">
    <w:name w:val="Strong"/>
    <w:uiPriority w:val="22"/>
    <w:qFormat/>
    <w:rsid w:val="0064712D"/>
    <w:rPr>
      <w:b/>
      <w:color w:val="C0504D" w:themeColor="accent2"/>
    </w:rPr>
  </w:style>
  <w:style w:type="character" w:styleId="Betoning">
    <w:name w:val="Emphasis"/>
    <w:uiPriority w:val="20"/>
    <w:qFormat/>
    <w:rsid w:val="0064712D"/>
    <w:rPr>
      <w:b/>
      <w:i/>
      <w:spacing w:val="10"/>
    </w:rPr>
  </w:style>
  <w:style w:type="paragraph" w:styleId="Ingetavstnd">
    <w:name w:val="No Spacing"/>
    <w:basedOn w:val="Normal"/>
    <w:link w:val="IngetavstndChar"/>
    <w:uiPriority w:val="1"/>
    <w:qFormat/>
    <w:rsid w:val="0064712D"/>
    <w:pPr>
      <w:spacing w:after="0" w:line="240" w:lineRule="auto"/>
    </w:pPr>
  </w:style>
  <w:style w:type="character" w:customStyle="1" w:styleId="IngetavstndChar">
    <w:name w:val="Inget avstånd Char"/>
    <w:basedOn w:val="Standardstycketeckensnitt"/>
    <w:link w:val="Ingetavstnd"/>
    <w:uiPriority w:val="1"/>
    <w:rsid w:val="0064712D"/>
  </w:style>
  <w:style w:type="paragraph" w:styleId="Liststycke">
    <w:name w:val="List Paragraph"/>
    <w:basedOn w:val="Normal"/>
    <w:uiPriority w:val="34"/>
    <w:qFormat/>
    <w:rsid w:val="0064712D"/>
    <w:pPr>
      <w:ind w:left="720"/>
      <w:contextualSpacing/>
    </w:pPr>
  </w:style>
  <w:style w:type="paragraph" w:styleId="Citat">
    <w:name w:val="Quote"/>
    <w:basedOn w:val="Normal"/>
    <w:next w:val="Normal"/>
    <w:link w:val="CitatChar"/>
    <w:uiPriority w:val="29"/>
    <w:qFormat/>
    <w:rsid w:val="0064712D"/>
    <w:rPr>
      <w:i/>
    </w:rPr>
  </w:style>
  <w:style w:type="character" w:customStyle="1" w:styleId="CitatChar">
    <w:name w:val="Citat Char"/>
    <w:basedOn w:val="Standardstycketeckensnitt"/>
    <w:link w:val="Citat"/>
    <w:uiPriority w:val="29"/>
    <w:rsid w:val="0064712D"/>
    <w:rPr>
      <w:i/>
    </w:rPr>
  </w:style>
  <w:style w:type="paragraph" w:styleId="Starktcitat">
    <w:name w:val="Intense Quote"/>
    <w:basedOn w:val="Normal"/>
    <w:next w:val="Normal"/>
    <w:link w:val="StarktcitatChar"/>
    <w:uiPriority w:val="30"/>
    <w:qFormat/>
    <w:rsid w:val="0064712D"/>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StarktcitatChar">
    <w:name w:val="Starkt citat Char"/>
    <w:basedOn w:val="Standardstycketeckensnitt"/>
    <w:link w:val="Starktcitat"/>
    <w:uiPriority w:val="30"/>
    <w:rsid w:val="0064712D"/>
    <w:rPr>
      <w:b/>
      <w:i/>
      <w:color w:val="FFFFFF" w:themeColor="background1"/>
      <w:shd w:val="clear" w:color="auto" w:fill="C0504D" w:themeFill="accent2"/>
    </w:rPr>
  </w:style>
  <w:style w:type="character" w:styleId="Diskretbetoning">
    <w:name w:val="Subtle Emphasis"/>
    <w:uiPriority w:val="19"/>
    <w:qFormat/>
    <w:rsid w:val="0064712D"/>
    <w:rPr>
      <w:i/>
    </w:rPr>
  </w:style>
  <w:style w:type="character" w:styleId="Starkbetoning">
    <w:name w:val="Intense Emphasis"/>
    <w:uiPriority w:val="21"/>
    <w:qFormat/>
    <w:rsid w:val="0064712D"/>
    <w:rPr>
      <w:b/>
      <w:i/>
      <w:color w:val="C0504D" w:themeColor="accent2"/>
      <w:spacing w:val="10"/>
    </w:rPr>
  </w:style>
  <w:style w:type="character" w:styleId="Diskretreferens">
    <w:name w:val="Subtle Reference"/>
    <w:uiPriority w:val="31"/>
    <w:qFormat/>
    <w:rsid w:val="0064712D"/>
    <w:rPr>
      <w:b/>
    </w:rPr>
  </w:style>
  <w:style w:type="character" w:styleId="Starkreferens">
    <w:name w:val="Intense Reference"/>
    <w:uiPriority w:val="32"/>
    <w:qFormat/>
    <w:rsid w:val="0064712D"/>
    <w:rPr>
      <w:b/>
      <w:bCs/>
      <w:smallCaps/>
      <w:spacing w:val="5"/>
      <w:sz w:val="22"/>
      <w:szCs w:val="22"/>
      <w:u w:val="single"/>
    </w:rPr>
  </w:style>
  <w:style w:type="character" w:styleId="Bokenstitel">
    <w:name w:val="Book Title"/>
    <w:uiPriority w:val="33"/>
    <w:qFormat/>
    <w:rsid w:val="0064712D"/>
    <w:rPr>
      <w:rFonts w:asciiTheme="majorHAnsi" w:eastAsiaTheme="majorEastAsia" w:hAnsiTheme="majorHAnsi" w:cstheme="majorBidi"/>
      <w:i/>
      <w:iCs/>
      <w:sz w:val="20"/>
      <w:szCs w:val="20"/>
    </w:rPr>
  </w:style>
  <w:style w:type="paragraph" w:styleId="Innehllsfrteckningsrubrik">
    <w:name w:val="TOC Heading"/>
    <w:basedOn w:val="Rubrik1"/>
    <w:next w:val="Normal"/>
    <w:uiPriority w:val="39"/>
    <w:semiHidden/>
    <w:unhideWhenUsed/>
    <w:qFormat/>
    <w:rsid w:val="0064712D"/>
    <w:pPr>
      <w:outlineLvl w:val="9"/>
    </w:pPr>
    <w:rPr>
      <w:lang w:bidi="en-US"/>
    </w:rPr>
  </w:style>
  <w:style w:type="character" w:styleId="Hyperlnk">
    <w:name w:val="Hyperlink"/>
    <w:basedOn w:val="Standardstycketeckensnitt"/>
    <w:uiPriority w:val="99"/>
    <w:unhideWhenUsed/>
    <w:rsid w:val="00B8547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3971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asnawiali@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ewsPrint">
      <a:majorFont>
        <a:latin typeface="Impact"/>
        <a:ea typeface=""/>
        <a:cs typeface=""/>
        <a:font script="Jpan" typeface="HGP創英角ｺﾞｼｯｸUB"/>
        <a:font script="Hang" typeface="HY견고딕"/>
        <a:font script="Hans" typeface="微软雅黑"/>
        <a:font script="Hant" typeface="微軟正黑體"/>
        <a:font script="Arab" typeface="Tahoma"/>
        <a:font script="Hebr" typeface="To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1173</Words>
  <Characters>6687</Characters>
  <Application>Microsoft Office Word</Application>
  <DocSecurity>0</DocSecurity>
  <Lines>55</Lines>
  <Paragraphs>15</Paragraphs>
  <ScaleCrop>false</ScaleCrop>
  <Company/>
  <LinksUpToDate>false</LinksUpToDate>
  <CharactersWithSpaces>7845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Asnawi Ali</dc:creator>
  <cp:lastModifiedBy>Asnawi Ali</cp:lastModifiedBy>
  <cp:revision>3</cp:revision>
  <dcterms:created xsi:type="dcterms:W3CDTF">2017-11-25T09:16:00Z</dcterms:created>
  <dcterms:modified xsi:type="dcterms:W3CDTF">2018-04-02T22:09:00Z</dcterms:modified>
</cp:coreProperties>
</file>